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67D6A" w:rsidRPr="00FD10AF" w:rsidRDefault="00245EFF" w:rsidP="00FD10AF">
      <w:pPr>
        <w:jc w:val="center"/>
        <w:rPr>
          <w:b/>
          <w:sz w:val="40"/>
          <w:u w:val="single"/>
        </w:rPr>
      </w:pPr>
      <w:bookmarkStart w:id="0" w:name="_GoBack"/>
      <w:bookmarkEnd w:id="0"/>
      <w:r w:rsidRPr="00245EFF">
        <w:rPr>
          <w:b/>
          <w:noProof/>
          <w:sz w:val="40"/>
          <w:u w:val="single"/>
        </w:rPr>
        <w:drawing>
          <wp:inline distT="0" distB="0" distL="0" distR="0">
            <wp:extent cx="5943600" cy="8401817"/>
            <wp:effectExtent l="0" t="0" r="0" b="0"/>
            <wp:docPr id="10" name="Picture 10" descr="C:\Users\Al-Rehman Laptops\Desktop\AUTHORIZATION REVIEW  MATERIAL\Service as action Polic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Rehman Laptops\Desktop\AUTHORIZATION REVIEW  MATERIAL\Service as action Policy.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8401817"/>
                    </a:xfrm>
                    <a:prstGeom prst="rect">
                      <a:avLst/>
                    </a:prstGeom>
                    <a:noFill/>
                    <a:ln>
                      <a:noFill/>
                    </a:ln>
                  </pic:spPr>
                </pic:pic>
              </a:graphicData>
            </a:graphic>
          </wp:inline>
        </w:drawing>
      </w:r>
    </w:p>
    <w:p w:rsidR="00FD10AF" w:rsidRDefault="00FD10AF" w:rsidP="00FD10AF">
      <w:pPr>
        <w:jc w:val="center"/>
        <w:rPr>
          <w:b/>
          <w:color w:val="2E74B5" w:themeColor="accent1" w:themeShade="BF"/>
          <w:sz w:val="40"/>
          <w:u w:val="single"/>
        </w:rPr>
      </w:pPr>
      <w:r w:rsidRPr="00FD10AF">
        <w:rPr>
          <w:b/>
          <w:color w:val="2E74B5" w:themeColor="accent1" w:themeShade="BF"/>
          <w:sz w:val="40"/>
          <w:u w:val="single"/>
        </w:rPr>
        <w:lastRenderedPageBreak/>
        <w:t>CONTENTS</w:t>
      </w:r>
    </w:p>
    <w:p w:rsidR="00FD10AF" w:rsidRDefault="00FD10AF" w:rsidP="00FD10AF">
      <w:pPr>
        <w:jc w:val="center"/>
        <w:rPr>
          <w:b/>
          <w:color w:val="2E74B5" w:themeColor="accent1" w:themeShade="BF"/>
          <w:sz w:val="40"/>
          <w:u w:val="single"/>
        </w:rPr>
      </w:pPr>
    </w:p>
    <w:p w:rsidR="00FD10AF" w:rsidRPr="00003FF4" w:rsidRDefault="00003FF4" w:rsidP="00003FF4">
      <w:pPr>
        <w:pStyle w:val="ListParagraph"/>
        <w:numPr>
          <w:ilvl w:val="0"/>
          <w:numId w:val="1"/>
        </w:numPr>
        <w:rPr>
          <w:color w:val="000000" w:themeColor="text1"/>
          <w:sz w:val="44"/>
        </w:rPr>
      </w:pPr>
      <w:r w:rsidRPr="00003FF4">
        <w:rPr>
          <w:color w:val="000000" w:themeColor="text1"/>
          <w:sz w:val="44"/>
        </w:rPr>
        <w:t xml:space="preserve">Mission and Vision Statements.                                                        </w:t>
      </w:r>
    </w:p>
    <w:p w:rsidR="00003FF4" w:rsidRPr="00003FF4" w:rsidRDefault="00003FF4" w:rsidP="00003FF4">
      <w:pPr>
        <w:pStyle w:val="ListParagraph"/>
        <w:numPr>
          <w:ilvl w:val="0"/>
          <w:numId w:val="1"/>
        </w:numPr>
        <w:rPr>
          <w:color w:val="000000" w:themeColor="text1"/>
          <w:sz w:val="44"/>
        </w:rPr>
      </w:pPr>
      <w:r w:rsidRPr="00003FF4">
        <w:rPr>
          <w:color w:val="000000" w:themeColor="text1"/>
          <w:sz w:val="44"/>
        </w:rPr>
        <w:t>IB Learner Profile.</w:t>
      </w:r>
    </w:p>
    <w:p w:rsidR="00003FF4" w:rsidRPr="00003FF4" w:rsidRDefault="00003FF4" w:rsidP="00003FF4">
      <w:pPr>
        <w:pStyle w:val="ListParagraph"/>
        <w:numPr>
          <w:ilvl w:val="0"/>
          <w:numId w:val="1"/>
        </w:numPr>
        <w:rPr>
          <w:color w:val="000000" w:themeColor="text1"/>
          <w:sz w:val="44"/>
        </w:rPr>
      </w:pPr>
      <w:r w:rsidRPr="00003FF4">
        <w:rPr>
          <w:color w:val="000000" w:themeColor="text1"/>
          <w:sz w:val="44"/>
        </w:rPr>
        <w:t>Service as Action in IB.</w:t>
      </w:r>
    </w:p>
    <w:p w:rsidR="00003FF4" w:rsidRPr="00003FF4" w:rsidRDefault="00003FF4" w:rsidP="00003FF4">
      <w:pPr>
        <w:pStyle w:val="ListParagraph"/>
        <w:numPr>
          <w:ilvl w:val="0"/>
          <w:numId w:val="1"/>
        </w:numPr>
        <w:rPr>
          <w:color w:val="000000" w:themeColor="text1"/>
          <w:sz w:val="44"/>
        </w:rPr>
      </w:pPr>
      <w:r w:rsidRPr="00003FF4">
        <w:rPr>
          <w:color w:val="000000" w:themeColor="text1"/>
          <w:sz w:val="44"/>
        </w:rPr>
        <w:t>MYP Learning outcomes for Service.</w:t>
      </w:r>
    </w:p>
    <w:p w:rsidR="00003FF4" w:rsidRPr="00003FF4" w:rsidRDefault="00003FF4" w:rsidP="00003FF4">
      <w:pPr>
        <w:pStyle w:val="ListParagraph"/>
        <w:numPr>
          <w:ilvl w:val="0"/>
          <w:numId w:val="1"/>
        </w:numPr>
        <w:rPr>
          <w:color w:val="000000" w:themeColor="text1"/>
          <w:sz w:val="44"/>
        </w:rPr>
      </w:pPr>
      <w:r w:rsidRPr="00003FF4">
        <w:rPr>
          <w:color w:val="000000" w:themeColor="text1"/>
          <w:sz w:val="44"/>
        </w:rPr>
        <w:t>The five stages of Service learning.</w:t>
      </w:r>
    </w:p>
    <w:p w:rsidR="00003FF4" w:rsidRDefault="00003FF4" w:rsidP="00003FF4">
      <w:pPr>
        <w:pStyle w:val="ListParagraph"/>
        <w:numPr>
          <w:ilvl w:val="0"/>
          <w:numId w:val="1"/>
        </w:numPr>
        <w:rPr>
          <w:color w:val="000000" w:themeColor="text1"/>
          <w:sz w:val="44"/>
        </w:rPr>
      </w:pPr>
      <w:r w:rsidRPr="00003FF4">
        <w:rPr>
          <w:color w:val="000000" w:themeColor="text1"/>
          <w:sz w:val="44"/>
        </w:rPr>
        <w:t xml:space="preserve">Service as Action at </w:t>
      </w:r>
      <w:proofErr w:type="spellStart"/>
      <w:r w:rsidRPr="00003FF4">
        <w:rPr>
          <w:color w:val="000000" w:themeColor="text1"/>
          <w:sz w:val="44"/>
        </w:rPr>
        <w:t>Rupani</w:t>
      </w:r>
      <w:proofErr w:type="spellEnd"/>
      <w:r w:rsidRPr="00003FF4">
        <w:rPr>
          <w:color w:val="000000" w:themeColor="text1"/>
          <w:sz w:val="44"/>
        </w:rPr>
        <w:t xml:space="preserve"> Academy.</w:t>
      </w:r>
    </w:p>
    <w:p w:rsidR="002E39E1" w:rsidRDefault="002E39E1" w:rsidP="002E39E1">
      <w:pPr>
        <w:pStyle w:val="ListParagraph"/>
        <w:numPr>
          <w:ilvl w:val="0"/>
          <w:numId w:val="1"/>
        </w:numPr>
        <w:rPr>
          <w:color w:val="000000" w:themeColor="text1"/>
          <w:sz w:val="44"/>
        </w:rPr>
      </w:pPr>
      <w:r>
        <w:rPr>
          <w:color w:val="000000" w:themeColor="text1"/>
          <w:sz w:val="44"/>
        </w:rPr>
        <w:t>Service as action expectations map</w:t>
      </w:r>
    </w:p>
    <w:p w:rsidR="009F2F1A" w:rsidRDefault="009F2F1A" w:rsidP="002E39E1">
      <w:pPr>
        <w:pStyle w:val="ListParagraph"/>
        <w:numPr>
          <w:ilvl w:val="0"/>
          <w:numId w:val="1"/>
        </w:numPr>
        <w:rPr>
          <w:color w:val="000000" w:themeColor="text1"/>
          <w:sz w:val="44"/>
        </w:rPr>
      </w:pPr>
      <w:r>
        <w:rPr>
          <w:color w:val="000000" w:themeColor="text1"/>
          <w:sz w:val="44"/>
        </w:rPr>
        <w:t>Some Proposed Activities for SA</w:t>
      </w:r>
    </w:p>
    <w:p w:rsidR="009F2F1A" w:rsidRDefault="009F2F1A" w:rsidP="009F2F1A">
      <w:pPr>
        <w:pStyle w:val="ListParagraph"/>
        <w:numPr>
          <w:ilvl w:val="0"/>
          <w:numId w:val="1"/>
        </w:numPr>
        <w:rPr>
          <w:color w:val="000000" w:themeColor="text1"/>
          <w:sz w:val="44"/>
        </w:rPr>
      </w:pPr>
      <w:r>
        <w:rPr>
          <w:color w:val="000000" w:themeColor="text1"/>
          <w:sz w:val="44"/>
        </w:rPr>
        <w:t>Proposal Form (Form-A)</w:t>
      </w:r>
    </w:p>
    <w:p w:rsidR="009F2F1A" w:rsidRPr="009F2F1A" w:rsidRDefault="009F2F1A" w:rsidP="009F2F1A">
      <w:pPr>
        <w:pStyle w:val="ListParagraph"/>
        <w:numPr>
          <w:ilvl w:val="0"/>
          <w:numId w:val="1"/>
        </w:numPr>
        <w:rPr>
          <w:color w:val="000000" w:themeColor="text1"/>
          <w:sz w:val="44"/>
        </w:rPr>
      </w:pPr>
      <w:r>
        <w:rPr>
          <w:color w:val="000000" w:themeColor="text1"/>
          <w:sz w:val="44"/>
        </w:rPr>
        <w:t>Reflection Form (Form-B)</w:t>
      </w:r>
    </w:p>
    <w:p w:rsidR="009F2F1A" w:rsidRDefault="009F2F1A" w:rsidP="009F2F1A">
      <w:pPr>
        <w:rPr>
          <w:color w:val="000000" w:themeColor="text1"/>
          <w:sz w:val="44"/>
        </w:rPr>
      </w:pPr>
    </w:p>
    <w:p w:rsidR="009F2F1A" w:rsidRDefault="009F2F1A" w:rsidP="009F2F1A">
      <w:pPr>
        <w:rPr>
          <w:color w:val="2E74B5" w:themeColor="accent1" w:themeShade="BF"/>
          <w:sz w:val="40"/>
          <w:u w:val="single"/>
        </w:rPr>
      </w:pPr>
    </w:p>
    <w:p w:rsidR="00FD10AF" w:rsidRDefault="00FD10AF" w:rsidP="00FD10AF">
      <w:pPr>
        <w:jc w:val="center"/>
        <w:rPr>
          <w:b/>
          <w:color w:val="2E74B5" w:themeColor="accent1" w:themeShade="BF"/>
          <w:sz w:val="40"/>
          <w:u w:val="single"/>
        </w:rPr>
      </w:pPr>
    </w:p>
    <w:p w:rsidR="00FD10AF" w:rsidRDefault="00FD10AF" w:rsidP="00FD10AF">
      <w:pPr>
        <w:jc w:val="center"/>
        <w:rPr>
          <w:b/>
          <w:color w:val="2E74B5" w:themeColor="accent1" w:themeShade="BF"/>
          <w:sz w:val="40"/>
          <w:u w:val="single"/>
        </w:rPr>
      </w:pPr>
    </w:p>
    <w:p w:rsidR="00FD10AF" w:rsidRDefault="00FD10AF" w:rsidP="00FD10AF">
      <w:pPr>
        <w:jc w:val="center"/>
        <w:rPr>
          <w:b/>
          <w:color w:val="2E74B5" w:themeColor="accent1" w:themeShade="BF"/>
          <w:sz w:val="40"/>
          <w:u w:val="single"/>
        </w:rPr>
      </w:pPr>
    </w:p>
    <w:p w:rsidR="00003FF4" w:rsidRDefault="00003FF4" w:rsidP="00FD10AF">
      <w:pPr>
        <w:jc w:val="center"/>
        <w:rPr>
          <w:b/>
          <w:color w:val="2E74B5" w:themeColor="accent1" w:themeShade="BF"/>
          <w:sz w:val="40"/>
          <w:u w:val="single"/>
        </w:rPr>
      </w:pPr>
    </w:p>
    <w:p w:rsidR="00003FF4" w:rsidRDefault="00003FF4" w:rsidP="00FD10AF">
      <w:pPr>
        <w:jc w:val="center"/>
        <w:rPr>
          <w:b/>
          <w:color w:val="2E74B5" w:themeColor="accent1" w:themeShade="BF"/>
          <w:sz w:val="40"/>
          <w:u w:val="single"/>
        </w:rPr>
      </w:pPr>
    </w:p>
    <w:p w:rsidR="00FD10AF" w:rsidRDefault="00FD10AF" w:rsidP="00FD10AF">
      <w:pPr>
        <w:rPr>
          <w:b/>
          <w:color w:val="2E74B5" w:themeColor="accent1" w:themeShade="BF"/>
          <w:sz w:val="36"/>
          <w:u w:val="single"/>
        </w:rPr>
      </w:pPr>
    </w:p>
    <w:p w:rsidR="00FD10AF" w:rsidRDefault="00FD10AF" w:rsidP="00FD10AF">
      <w:pPr>
        <w:rPr>
          <w:b/>
          <w:color w:val="2E74B5" w:themeColor="accent1" w:themeShade="BF"/>
          <w:sz w:val="36"/>
          <w:u w:val="single"/>
        </w:rPr>
      </w:pPr>
    </w:p>
    <w:p w:rsidR="009F2F1A" w:rsidRDefault="009F2F1A" w:rsidP="00FD10AF">
      <w:pPr>
        <w:rPr>
          <w:b/>
          <w:color w:val="2E74B5" w:themeColor="accent1" w:themeShade="BF"/>
          <w:sz w:val="36"/>
          <w:u w:val="single"/>
        </w:rPr>
      </w:pPr>
    </w:p>
    <w:p w:rsidR="00FD10AF" w:rsidRPr="00FD10AF" w:rsidRDefault="00FD10AF" w:rsidP="00FD10AF">
      <w:pPr>
        <w:rPr>
          <w:b/>
          <w:color w:val="2E74B5" w:themeColor="accent1" w:themeShade="BF"/>
          <w:sz w:val="36"/>
          <w:u w:val="single"/>
        </w:rPr>
      </w:pPr>
      <w:r w:rsidRPr="00FD10AF">
        <w:rPr>
          <w:b/>
          <w:color w:val="2E74B5" w:themeColor="accent1" w:themeShade="BF"/>
          <w:sz w:val="36"/>
          <w:u w:val="single"/>
        </w:rPr>
        <w:t>IB Mission Statement</w:t>
      </w:r>
    </w:p>
    <w:p w:rsidR="00FD10AF" w:rsidRDefault="00FD10AF" w:rsidP="00FD10AF">
      <w:pPr>
        <w:rPr>
          <w:rFonts w:ascii="Arial" w:hAnsi="Arial" w:cs="Arial"/>
          <w:sz w:val="24"/>
        </w:rPr>
      </w:pPr>
      <w:r w:rsidRPr="00FD10AF">
        <w:rPr>
          <w:rFonts w:ascii="Arial" w:hAnsi="Arial" w:cs="Arial"/>
          <w:sz w:val="24"/>
        </w:rPr>
        <w:t>The International Baccalaureate aims to develop inquiring, knowledgeable and caring young people who help to create a better and more peaceful world through intercultural understanding and respect.</w:t>
      </w:r>
    </w:p>
    <w:p w:rsidR="00FD10AF" w:rsidRPr="00FD10AF" w:rsidRDefault="00FD10AF" w:rsidP="00FD10AF">
      <w:pPr>
        <w:rPr>
          <w:rFonts w:ascii="Arial" w:hAnsi="Arial" w:cs="Arial"/>
          <w:sz w:val="24"/>
        </w:rPr>
      </w:pPr>
    </w:p>
    <w:p w:rsidR="00FD10AF" w:rsidRDefault="00FD10AF" w:rsidP="00FD10AF">
      <w:pPr>
        <w:rPr>
          <w:b/>
          <w:color w:val="2E74B5" w:themeColor="accent1" w:themeShade="BF"/>
          <w:sz w:val="36"/>
          <w:u w:val="single"/>
        </w:rPr>
      </w:pPr>
    </w:p>
    <w:p w:rsidR="00FD10AF" w:rsidRDefault="00FD10AF" w:rsidP="00FD10AF">
      <w:pPr>
        <w:rPr>
          <w:b/>
          <w:color w:val="2E74B5" w:themeColor="accent1" w:themeShade="BF"/>
          <w:sz w:val="36"/>
          <w:u w:val="single"/>
        </w:rPr>
      </w:pPr>
      <w:r w:rsidRPr="00FD10AF">
        <w:rPr>
          <w:b/>
          <w:color w:val="2E74B5" w:themeColor="accent1" w:themeShade="BF"/>
          <w:sz w:val="36"/>
          <w:u w:val="single"/>
        </w:rPr>
        <w:t>IB Vision Statement</w:t>
      </w:r>
    </w:p>
    <w:p w:rsidR="00FD10AF" w:rsidRDefault="00FD10AF" w:rsidP="00FD10AF">
      <w:pPr>
        <w:rPr>
          <w:rFonts w:ascii="Arial" w:hAnsi="Arial" w:cs="Arial"/>
          <w:color w:val="202124"/>
          <w:sz w:val="24"/>
          <w:szCs w:val="30"/>
          <w:shd w:val="clear" w:color="auto" w:fill="FFFFFF"/>
        </w:rPr>
      </w:pPr>
      <w:r w:rsidRPr="00FD10AF">
        <w:rPr>
          <w:rFonts w:ascii="Arial" w:hAnsi="Arial" w:cs="Arial"/>
          <w:color w:val="040C28"/>
          <w:sz w:val="24"/>
          <w:szCs w:val="30"/>
        </w:rPr>
        <w:t>International Baccalaureate learners participate in an internationally accredited curriculum to become confident lifelong learners</w:t>
      </w:r>
      <w:r w:rsidRPr="00FD10AF">
        <w:rPr>
          <w:rFonts w:ascii="Arial" w:hAnsi="Arial" w:cs="Arial"/>
          <w:color w:val="202124"/>
          <w:sz w:val="24"/>
          <w:szCs w:val="30"/>
          <w:shd w:val="clear" w:color="auto" w:fill="FFFFFF"/>
        </w:rPr>
        <w:t>.</w:t>
      </w:r>
    </w:p>
    <w:p w:rsidR="00FD10AF" w:rsidRDefault="00FD10AF" w:rsidP="00FD10AF">
      <w:pPr>
        <w:rPr>
          <w:rFonts w:ascii="Arial" w:hAnsi="Arial" w:cs="Arial"/>
          <w:color w:val="202124"/>
          <w:sz w:val="24"/>
          <w:szCs w:val="30"/>
          <w:shd w:val="clear" w:color="auto" w:fill="FFFFFF"/>
        </w:rPr>
      </w:pPr>
    </w:p>
    <w:p w:rsidR="00FD10AF" w:rsidRDefault="00FD10AF" w:rsidP="00FD10AF">
      <w:pPr>
        <w:rPr>
          <w:b/>
          <w:color w:val="2E74B5" w:themeColor="accent1" w:themeShade="BF"/>
          <w:sz w:val="36"/>
          <w:u w:val="single"/>
        </w:rPr>
      </w:pPr>
    </w:p>
    <w:p w:rsidR="00FD10AF" w:rsidRDefault="00FD10AF" w:rsidP="00FD10AF">
      <w:pPr>
        <w:rPr>
          <w:b/>
          <w:color w:val="2E74B5" w:themeColor="accent1" w:themeShade="BF"/>
          <w:sz w:val="36"/>
          <w:u w:val="single"/>
        </w:rPr>
      </w:pPr>
      <w:proofErr w:type="spellStart"/>
      <w:r w:rsidRPr="00FD10AF">
        <w:rPr>
          <w:b/>
          <w:color w:val="2E74B5" w:themeColor="accent1" w:themeShade="BF"/>
          <w:sz w:val="36"/>
          <w:u w:val="single"/>
        </w:rPr>
        <w:t>Rupani</w:t>
      </w:r>
      <w:proofErr w:type="spellEnd"/>
      <w:r w:rsidRPr="00FD10AF">
        <w:rPr>
          <w:b/>
          <w:color w:val="2E74B5" w:themeColor="accent1" w:themeShade="BF"/>
          <w:sz w:val="36"/>
          <w:u w:val="single"/>
        </w:rPr>
        <w:t xml:space="preserve"> Academy Mission Statement</w:t>
      </w:r>
    </w:p>
    <w:p w:rsidR="00FD10AF" w:rsidRDefault="00FD10AF" w:rsidP="00FD10AF">
      <w:pPr>
        <w:rPr>
          <w:rFonts w:ascii="Arial" w:hAnsi="Arial" w:cs="Arial"/>
          <w:color w:val="000000" w:themeColor="text1"/>
          <w:sz w:val="24"/>
        </w:rPr>
      </w:pPr>
      <w:r w:rsidRPr="00FD10AF">
        <w:rPr>
          <w:rFonts w:ascii="Arial" w:hAnsi="Arial" w:cs="Arial"/>
          <w:color w:val="000000" w:themeColor="text1"/>
          <w:sz w:val="24"/>
        </w:rPr>
        <w:t>To provide quality education focusing on life skills and personality development for the upbringing of a generation of productive and contributing global citizens.</w:t>
      </w:r>
    </w:p>
    <w:p w:rsidR="00FD10AF" w:rsidRDefault="00FD10AF" w:rsidP="00FD10AF">
      <w:pPr>
        <w:rPr>
          <w:rFonts w:ascii="Arial" w:hAnsi="Arial" w:cs="Arial"/>
          <w:color w:val="000000" w:themeColor="text1"/>
          <w:sz w:val="24"/>
        </w:rPr>
      </w:pPr>
    </w:p>
    <w:p w:rsidR="00FD10AF" w:rsidRDefault="00FD10AF" w:rsidP="00FD10AF">
      <w:pPr>
        <w:rPr>
          <w:b/>
          <w:color w:val="2E74B5" w:themeColor="accent1" w:themeShade="BF"/>
          <w:sz w:val="36"/>
          <w:u w:val="single"/>
        </w:rPr>
      </w:pPr>
    </w:p>
    <w:p w:rsidR="00FD10AF" w:rsidRDefault="00FD10AF" w:rsidP="00FD10AF">
      <w:pPr>
        <w:rPr>
          <w:b/>
          <w:color w:val="2E74B5" w:themeColor="accent1" w:themeShade="BF"/>
          <w:sz w:val="36"/>
          <w:u w:val="single"/>
        </w:rPr>
      </w:pPr>
      <w:proofErr w:type="spellStart"/>
      <w:r>
        <w:rPr>
          <w:b/>
          <w:color w:val="2E74B5" w:themeColor="accent1" w:themeShade="BF"/>
          <w:sz w:val="36"/>
          <w:u w:val="single"/>
        </w:rPr>
        <w:t>Rupani</w:t>
      </w:r>
      <w:proofErr w:type="spellEnd"/>
      <w:r>
        <w:rPr>
          <w:b/>
          <w:color w:val="2E74B5" w:themeColor="accent1" w:themeShade="BF"/>
          <w:sz w:val="36"/>
          <w:u w:val="single"/>
        </w:rPr>
        <w:t xml:space="preserve"> Academy Vision</w:t>
      </w:r>
      <w:r w:rsidRPr="00FD10AF">
        <w:rPr>
          <w:b/>
          <w:color w:val="2E74B5" w:themeColor="accent1" w:themeShade="BF"/>
          <w:sz w:val="36"/>
          <w:u w:val="single"/>
        </w:rPr>
        <w:t xml:space="preserve"> Statement</w:t>
      </w:r>
    </w:p>
    <w:p w:rsidR="00FD10AF" w:rsidRDefault="00FD10AF" w:rsidP="00FD10AF">
      <w:pPr>
        <w:rPr>
          <w:rFonts w:ascii="Arial" w:hAnsi="Arial" w:cs="Arial"/>
          <w:color w:val="110F38"/>
          <w:spacing w:val="4"/>
          <w:sz w:val="24"/>
          <w:shd w:val="clear" w:color="auto" w:fill="FFFFFF"/>
        </w:rPr>
      </w:pPr>
      <w:r w:rsidRPr="00FD10AF">
        <w:rPr>
          <w:rFonts w:ascii="Arial" w:hAnsi="Arial" w:cs="Arial"/>
          <w:color w:val="110F38"/>
          <w:spacing w:val="4"/>
          <w:sz w:val="24"/>
          <w:shd w:val="clear" w:color="auto" w:fill="FFFFFF"/>
        </w:rPr>
        <w:t>A sustainable, educated and pluralistic society for future generations.</w:t>
      </w:r>
    </w:p>
    <w:p w:rsidR="00FD10AF" w:rsidRDefault="00FD10AF" w:rsidP="00FD10AF">
      <w:pPr>
        <w:rPr>
          <w:rFonts w:ascii="Arial" w:hAnsi="Arial" w:cs="Arial"/>
          <w:color w:val="110F38"/>
          <w:spacing w:val="4"/>
          <w:sz w:val="24"/>
          <w:shd w:val="clear" w:color="auto" w:fill="FFFFFF"/>
        </w:rPr>
      </w:pPr>
    </w:p>
    <w:p w:rsidR="00FD10AF" w:rsidRDefault="00FD10AF" w:rsidP="00FD10AF">
      <w:pPr>
        <w:rPr>
          <w:rFonts w:ascii="Arial" w:hAnsi="Arial" w:cs="Arial"/>
          <w:color w:val="110F38"/>
          <w:spacing w:val="4"/>
          <w:sz w:val="24"/>
          <w:shd w:val="clear" w:color="auto" w:fill="FFFFFF"/>
        </w:rPr>
      </w:pPr>
    </w:p>
    <w:p w:rsidR="00FD10AF" w:rsidRDefault="00FD10AF" w:rsidP="00FD10AF">
      <w:pPr>
        <w:rPr>
          <w:rFonts w:ascii="Arial" w:hAnsi="Arial" w:cs="Arial"/>
          <w:color w:val="110F38"/>
          <w:spacing w:val="4"/>
          <w:sz w:val="24"/>
          <w:shd w:val="clear" w:color="auto" w:fill="FFFFFF"/>
        </w:rPr>
      </w:pPr>
    </w:p>
    <w:p w:rsidR="00FD10AF" w:rsidRDefault="00FD10AF" w:rsidP="00FD10AF">
      <w:pPr>
        <w:rPr>
          <w:rFonts w:ascii="Arial" w:hAnsi="Arial" w:cs="Arial"/>
          <w:color w:val="110F38"/>
          <w:spacing w:val="4"/>
          <w:sz w:val="24"/>
          <w:shd w:val="clear" w:color="auto" w:fill="FFFFFF"/>
        </w:rPr>
      </w:pPr>
    </w:p>
    <w:p w:rsidR="00FD10AF" w:rsidRDefault="00FD10AF" w:rsidP="00FD10AF">
      <w:pPr>
        <w:rPr>
          <w:rFonts w:ascii="Arial" w:hAnsi="Arial" w:cs="Arial"/>
          <w:color w:val="110F38"/>
          <w:spacing w:val="4"/>
          <w:sz w:val="24"/>
          <w:shd w:val="clear" w:color="auto" w:fill="FFFFFF"/>
        </w:rPr>
      </w:pPr>
    </w:p>
    <w:p w:rsidR="00FD10AF" w:rsidRDefault="00FD10AF" w:rsidP="00FD10AF">
      <w:pPr>
        <w:rPr>
          <w:rFonts w:ascii="Arial" w:hAnsi="Arial" w:cs="Arial"/>
          <w:color w:val="110F38"/>
          <w:spacing w:val="4"/>
          <w:sz w:val="24"/>
          <w:shd w:val="clear" w:color="auto" w:fill="FFFFFF"/>
        </w:rPr>
      </w:pPr>
    </w:p>
    <w:p w:rsidR="00AE2B33" w:rsidRDefault="00AE2B33" w:rsidP="00AE2B33">
      <w:pPr>
        <w:jc w:val="center"/>
        <w:rPr>
          <w:b/>
          <w:color w:val="2E74B5" w:themeColor="accent1" w:themeShade="BF"/>
          <w:sz w:val="40"/>
          <w:u w:val="single"/>
        </w:rPr>
      </w:pPr>
      <w:r>
        <w:rPr>
          <w:b/>
          <w:noProof/>
          <w:color w:val="5B9BD5" w:themeColor="accent1"/>
          <w:sz w:val="40"/>
          <w:u w:val="single"/>
        </w:rPr>
        <w:lastRenderedPageBreak/>
        <w:drawing>
          <wp:inline distT="0" distB="0" distL="0" distR="0" wp14:anchorId="39ACDDFB" wp14:editId="37CCCB43">
            <wp:extent cx="5929745" cy="838510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earner-profile-en_page-000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34304" cy="8391552"/>
                    </a:xfrm>
                    <a:prstGeom prst="rect">
                      <a:avLst/>
                    </a:prstGeom>
                  </pic:spPr>
                </pic:pic>
              </a:graphicData>
            </a:graphic>
          </wp:inline>
        </w:drawing>
      </w:r>
      <w:r>
        <w:rPr>
          <w:b/>
          <w:color w:val="2E74B5" w:themeColor="accent1" w:themeShade="BF"/>
          <w:sz w:val="40"/>
          <w:u w:val="single"/>
        </w:rPr>
        <w:t xml:space="preserve"> </w:t>
      </w:r>
    </w:p>
    <w:p w:rsidR="00FD10AF" w:rsidRPr="002A75BA" w:rsidRDefault="00FD10AF" w:rsidP="002A75BA">
      <w:pPr>
        <w:jc w:val="center"/>
        <w:rPr>
          <w:b/>
          <w:color w:val="2E74B5" w:themeColor="accent1" w:themeShade="BF"/>
          <w:sz w:val="40"/>
          <w:u w:val="single"/>
        </w:rPr>
      </w:pPr>
      <w:r w:rsidRPr="002A75BA">
        <w:rPr>
          <w:b/>
          <w:color w:val="2E74B5" w:themeColor="accent1" w:themeShade="BF"/>
          <w:sz w:val="40"/>
          <w:u w:val="single"/>
        </w:rPr>
        <w:lastRenderedPageBreak/>
        <w:t xml:space="preserve">Service </w:t>
      </w:r>
      <w:r w:rsidR="008C0980">
        <w:rPr>
          <w:b/>
          <w:color w:val="2E74B5" w:themeColor="accent1" w:themeShade="BF"/>
          <w:sz w:val="40"/>
          <w:u w:val="single"/>
        </w:rPr>
        <w:t>as action in IB MYP</w:t>
      </w:r>
    </w:p>
    <w:p w:rsidR="00FD10AF" w:rsidRPr="00FD10AF" w:rsidRDefault="00FD10AF" w:rsidP="00FD10AF">
      <w:pPr>
        <w:rPr>
          <w:rFonts w:ascii="Arial" w:hAnsi="Arial" w:cs="Arial"/>
          <w:color w:val="000000" w:themeColor="text1"/>
          <w:sz w:val="24"/>
        </w:rPr>
      </w:pPr>
    </w:p>
    <w:p w:rsidR="00FD10AF" w:rsidRDefault="002A75BA" w:rsidP="00FD10AF">
      <w:pPr>
        <w:jc w:val="center"/>
        <w:rPr>
          <w:b/>
          <w:sz w:val="40"/>
          <w:u w:val="single"/>
        </w:rPr>
      </w:pPr>
      <w:r w:rsidRPr="002A75BA">
        <w:rPr>
          <w:noProof/>
          <w:sz w:val="40"/>
        </w:rPr>
        <w:drawing>
          <wp:inline distT="0" distB="0" distL="0" distR="0">
            <wp:extent cx="4738255" cy="4738255"/>
            <wp:effectExtent l="0" t="0" r="5715"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yp-model-w1920.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742183" cy="4742183"/>
                    </a:xfrm>
                    <a:prstGeom prst="rect">
                      <a:avLst/>
                    </a:prstGeom>
                  </pic:spPr>
                </pic:pic>
              </a:graphicData>
            </a:graphic>
          </wp:inline>
        </w:drawing>
      </w:r>
    </w:p>
    <w:p w:rsidR="002A75BA" w:rsidRDefault="002A75BA" w:rsidP="00483A68">
      <w:pPr>
        <w:rPr>
          <w:rFonts w:ascii="Arial" w:hAnsi="Arial" w:cs="Arial"/>
          <w:sz w:val="24"/>
        </w:rPr>
      </w:pPr>
      <w:r w:rsidRPr="002A75BA">
        <w:rPr>
          <w:b/>
          <w:color w:val="2E74B5" w:themeColor="accent1" w:themeShade="BF"/>
          <w:sz w:val="40"/>
          <w:u w:val="single"/>
        </w:rPr>
        <w:t>Service</w:t>
      </w:r>
      <w:r>
        <w:rPr>
          <w:b/>
          <w:color w:val="2E74B5" w:themeColor="accent1" w:themeShade="BF"/>
          <w:sz w:val="40"/>
          <w:u w:val="single"/>
        </w:rPr>
        <w:t xml:space="preserve"> </w:t>
      </w:r>
      <w:r w:rsidRPr="002A75BA">
        <w:rPr>
          <w:rFonts w:ascii="Arial" w:hAnsi="Arial" w:cs="Arial"/>
          <w:sz w:val="24"/>
        </w:rPr>
        <w:t xml:space="preserve">is learning by doing and experiencing, and is a key component in constructivist models of education, including the kind of teaching and learning common to all </w:t>
      </w:r>
      <w:r w:rsidR="001D335C">
        <w:rPr>
          <w:rFonts w:ascii="Arial" w:hAnsi="Arial" w:cs="Arial"/>
          <w:sz w:val="24"/>
        </w:rPr>
        <w:t>International B</w:t>
      </w:r>
      <w:r w:rsidR="001D335C" w:rsidRPr="001D335C">
        <w:rPr>
          <w:rFonts w:ascii="Arial" w:hAnsi="Arial" w:cs="Arial"/>
          <w:sz w:val="24"/>
        </w:rPr>
        <w:t>accalaureate</w:t>
      </w:r>
      <w:r w:rsidR="00483A68">
        <w:rPr>
          <w:rFonts w:ascii="Arial" w:hAnsi="Arial" w:cs="Arial"/>
          <w:sz w:val="24"/>
        </w:rPr>
        <w:t xml:space="preserve"> </w:t>
      </w:r>
      <w:proofErr w:type="spellStart"/>
      <w:r w:rsidRPr="002A75BA">
        <w:rPr>
          <w:rFonts w:ascii="Arial" w:hAnsi="Arial" w:cs="Arial"/>
          <w:sz w:val="24"/>
        </w:rPr>
        <w:t>programmes</w:t>
      </w:r>
      <w:proofErr w:type="spellEnd"/>
      <w:r w:rsidRPr="002A75BA">
        <w:rPr>
          <w:rFonts w:ascii="Arial" w:hAnsi="Arial" w:cs="Arial"/>
          <w:sz w:val="24"/>
        </w:rPr>
        <w:t>. Through responsible action, tightly connected with sustained inquiry and critical reflection, young people and adults can develop the kinds of attributes described by the learner profile that are essential for success in future academic pursuits and life beyond the classroom.</w:t>
      </w:r>
    </w:p>
    <w:p w:rsidR="002A75BA" w:rsidRPr="00A75F89" w:rsidRDefault="002A75BA" w:rsidP="002A75BA">
      <w:pPr>
        <w:rPr>
          <w:rFonts w:ascii="Arial" w:hAnsi="Arial" w:cs="Arial"/>
          <w:color w:val="2E74B5" w:themeColor="accent1" w:themeShade="BF"/>
          <w:sz w:val="44"/>
          <w:u w:val="single"/>
        </w:rPr>
      </w:pPr>
      <w:r>
        <w:rPr>
          <w:b/>
          <w:color w:val="2E74B5" w:themeColor="accent1" w:themeShade="BF"/>
          <w:sz w:val="40"/>
          <w:u w:val="single"/>
        </w:rPr>
        <w:t>A</w:t>
      </w:r>
      <w:r w:rsidRPr="002A75BA">
        <w:rPr>
          <w:b/>
          <w:color w:val="2E74B5" w:themeColor="accent1" w:themeShade="BF"/>
          <w:sz w:val="40"/>
          <w:u w:val="single"/>
        </w:rPr>
        <w:t>ction</w:t>
      </w:r>
      <w:r>
        <w:rPr>
          <w:b/>
          <w:color w:val="2E74B5" w:themeColor="accent1" w:themeShade="BF"/>
          <w:sz w:val="40"/>
          <w:u w:val="single"/>
        </w:rPr>
        <w:t xml:space="preserve"> </w:t>
      </w:r>
      <w:r w:rsidRPr="002A75BA">
        <w:rPr>
          <w:rFonts w:ascii="Arial" w:hAnsi="Arial" w:cs="Arial"/>
          <w:sz w:val="24"/>
        </w:rPr>
        <w:t xml:space="preserve">as a subset or particular kind of action, has always been a shared value of the IB community. IB learners strive to be caring members of the community who demonstrate a personal commitment to service, and act to make a positive difference to </w:t>
      </w:r>
      <w:r w:rsidRPr="00A75F89">
        <w:rPr>
          <w:rFonts w:ascii="Arial" w:hAnsi="Arial" w:cs="Arial"/>
          <w:sz w:val="24"/>
        </w:rPr>
        <w:t>the lives of others and to the environment.</w:t>
      </w:r>
      <w:r w:rsidRPr="00A75F89">
        <w:rPr>
          <w:rFonts w:ascii="Arial" w:hAnsi="Arial" w:cs="Arial"/>
          <w:color w:val="2E74B5" w:themeColor="accent1" w:themeShade="BF"/>
          <w:sz w:val="44"/>
          <w:u w:val="single"/>
        </w:rPr>
        <w:t xml:space="preserve"> </w:t>
      </w:r>
    </w:p>
    <w:p w:rsidR="002A75BA" w:rsidRDefault="008C0980" w:rsidP="002A75BA">
      <w:pPr>
        <w:rPr>
          <w:rFonts w:ascii="Arial" w:hAnsi="Arial" w:cs="Arial"/>
          <w:sz w:val="24"/>
        </w:rPr>
      </w:pPr>
      <w:r>
        <w:rPr>
          <w:b/>
          <w:color w:val="2E74B5" w:themeColor="accent1" w:themeShade="BF"/>
          <w:sz w:val="40"/>
          <w:u w:val="single"/>
        </w:rPr>
        <w:lastRenderedPageBreak/>
        <w:t>Service as</w:t>
      </w:r>
      <w:r w:rsidR="002A75BA" w:rsidRPr="002A75BA">
        <w:rPr>
          <w:b/>
          <w:color w:val="2E74B5" w:themeColor="accent1" w:themeShade="BF"/>
          <w:sz w:val="40"/>
          <w:u w:val="single"/>
        </w:rPr>
        <w:t xml:space="preserve"> action</w:t>
      </w:r>
      <w:r w:rsidR="002A75BA">
        <w:rPr>
          <w:b/>
          <w:color w:val="2E74B5" w:themeColor="accent1" w:themeShade="BF"/>
          <w:sz w:val="40"/>
          <w:u w:val="single"/>
        </w:rPr>
        <w:t xml:space="preserve"> </w:t>
      </w:r>
      <w:r w:rsidR="002A75BA" w:rsidRPr="002A75BA">
        <w:rPr>
          <w:rFonts w:ascii="Arial" w:hAnsi="Arial" w:cs="Arial"/>
          <w:sz w:val="24"/>
        </w:rPr>
        <w:t xml:space="preserve">with appropriate guidance and support, </w:t>
      </w:r>
      <w:r w:rsidR="001D335C">
        <w:rPr>
          <w:rFonts w:ascii="Arial" w:hAnsi="Arial" w:cs="Arial"/>
          <w:sz w:val="24"/>
        </w:rPr>
        <w:t xml:space="preserve">Middle Years </w:t>
      </w:r>
      <w:proofErr w:type="spellStart"/>
      <w:r w:rsidR="001D335C">
        <w:rPr>
          <w:rFonts w:ascii="Arial" w:hAnsi="Arial" w:cs="Arial"/>
          <w:sz w:val="24"/>
        </w:rPr>
        <w:t>Programme</w:t>
      </w:r>
      <w:proofErr w:type="spellEnd"/>
      <w:r w:rsidR="001D335C">
        <w:rPr>
          <w:rFonts w:ascii="Arial" w:hAnsi="Arial" w:cs="Arial"/>
          <w:sz w:val="24"/>
        </w:rPr>
        <w:t xml:space="preserve"> </w:t>
      </w:r>
      <w:r w:rsidR="002A75BA" w:rsidRPr="002A75BA">
        <w:rPr>
          <w:rFonts w:ascii="Arial" w:hAnsi="Arial" w:cs="Arial"/>
          <w:sz w:val="24"/>
        </w:rPr>
        <w:t>students should, through their engagement with service as one of the significant forms of action, meet the learning outcomes to develop the skills and attributes of an IB learner. IB World Schools value service with others as an important way to engage in principled action across a range of overlapping local and global communities.</w:t>
      </w:r>
    </w:p>
    <w:p w:rsidR="002A75BA" w:rsidRPr="002A75BA" w:rsidRDefault="002A75BA" w:rsidP="002A75BA">
      <w:pPr>
        <w:rPr>
          <w:rFonts w:ascii="Arial" w:hAnsi="Arial" w:cs="Arial"/>
          <w:b/>
          <w:color w:val="2E74B5" w:themeColor="accent1" w:themeShade="BF"/>
          <w:sz w:val="44"/>
          <w:u w:val="single"/>
        </w:rPr>
      </w:pPr>
    </w:p>
    <w:p w:rsidR="002A75BA" w:rsidRPr="002A75BA" w:rsidRDefault="002A75BA" w:rsidP="002A75BA">
      <w:pPr>
        <w:rPr>
          <w:rFonts w:ascii="Arial" w:hAnsi="Arial" w:cs="Arial"/>
          <w:sz w:val="24"/>
        </w:rPr>
      </w:pPr>
      <w:r w:rsidRPr="002A75BA">
        <w:rPr>
          <w:rFonts w:ascii="Arial" w:hAnsi="Arial" w:cs="Arial"/>
          <w:sz w:val="24"/>
        </w:rPr>
        <w:t>• feeling empathy towards others</w:t>
      </w:r>
      <w:r>
        <w:rPr>
          <w:rFonts w:ascii="Arial" w:hAnsi="Arial" w:cs="Arial"/>
          <w:sz w:val="24"/>
        </w:rPr>
        <w:t>.</w:t>
      </w:r>
    </w:p>
    <w:p w:rsidR="002A75BA" w:rsidRPr="002A75BA" w:rsidRDefault="002A75BA" w:rsidP="002A75BA">
      <w:pPr>
        <w:rPr>
          <w:rFonts w:ascii="Arial" w:hAnsi="Arial" w:cs="Arial"/>
          <w:sz w:val="24"/>
        </w:rPr>
      </w:pPr>
      <w:r w:rsidRPr="002A75BA">
        <w:rPr>
          <w:rFonts w:ascii="Arial" w:hAnsi="Arial" w:cs="Arial"/>
          <w:sz w:val="24"/>
        </w:rPr>
        <w:t xml:space="preserve"> • making small-scale changes to their behavior</w:t>
      </w:r>
      <w:r>
        <w:rPr>
          <w:rFonts w:ascii="Arial" w:hAnsi="Arial" w:cs="Arial"/>
          <w:sz w:val="24"/>
        </w:rPr>
        <w:t>.</w:t>
      </w:r>
      <w:r w:rsidRPr="002A75BA">
        <w:rPr>
          <w:rFonts w:ascii="Arial" w:hAnsi="Arial" w:cs="Arial"/>
          <w:sz w:val="24"/>
        </w:rPr>
        <w:t xml:space="preserve"> </w:t>
      </w:r>
    </w:p>
    <w:p w:rsidR="002A75BA" w:rsidRPr="002A75BA" w:rsidRDefault="002A75BA" w:rsidP="002A75BA">
      <w:pPr>
        <w:rPr>
          <w:rFonts w:ascii="Arial" w:hAnsi="Arial" w:cs="Arial"/>
          <w:sz w:val="24"/>
        </w:rPr>
      </w:pPr>
      <w:r w:rsidRPr="002A75BA">
        <w:rPr>
          <w:rFonts w:ascii="Arial" w:hAnsi="Arial" w:cs="Arial"/>
          <w:sz w:val="24"/>
        </w:rPr>
        <w:t>• undertaking larger and more significant projects</w:t>
      </w:r>
      <w:r>
        <w:rPr>
          <w:rFonts w:ascii="Arial" w:hAnsi="Arial" w:cs="Arial"/>
          <w:sz w:val="24"/>
        </w:rPr>
        <w:t>.</w:t>
      </w:r>
      <w:r w:rsidRPr="002A75BA">
        <w:rPr>
          <w:rFonts w:ascii="Arial" w:hAnsi="Arial" w:cs="Arial"/>
          <w:sz w:val="24"/>
        </w:rPr>
        <w:t xml:space="preserve"> </w:t>
      </w:r>
    </w:p>
    <w:p w:rsidR="002A75BA" w:rsidRDefault="002A75BA" w:rsidP="002A75BA">
      <w:pPr>
        <w:rPr>
          <w:rFonts w:ascii="Arial" w:hAnsi="Arial" w:cs="Arial"/>
          <w:sz w:val="24"/>
        </w:rPr>
      </w:pPr>
      <w:r>
        <w:rPr>
          <w:rFonts w:ascii="Arial" w:hAnsi="Arial" w:cs="Arial"/>
          <w:sz w:val="24"/>
        </w:rPr>
        <w:t>• acting on their own.</w:t>
      </w:r>
    </w:p>
    <w:p w:rsidR="002A75BA" w:rsidRPr="002A75BA" w:rsidRDefault="002A75BA" w:rsidP="002A75BA">
      <w:pPr>
        <w:rPr>
          <w:rFonts w:ascii="Arial" w:hAnsi="Arial" w:cs="Arial"/>
          <w:sz w:val="24"/>
        </w:rPr>
      </w:pPr>
      <w:r w:rsidRPr="002A75BA">
        <w:rPr>
          <w:rFonts w:ascii="Arial" w:hAnsi="Arial" w:cs="Arial"/>
          <w:sz w:val="24"/>
        </w:rPr>
        <w:t>• acting collaboratively</w:t>
      </w:r>
      <w:r>
        <w:rPr>
          <w:rFonts w:ascii="Arial" w:hAnsi="Arial" w:cs="Arial"/>
          <w:sz w:val="24"/>
        </w:rPr>
        <w:t>.</w:t>
      </w:r>
      <w:r w:rsidRPr="002A75BA">
        <w:rPr>
          <w:rFonts w:ascii="Arial" w:hAnsi="Arial" w:cs="Arial"/>
          <w:sz w:val="24"/>
        </w:rPr>
        <w:t xml:space="preserve"> </w:t>
      </w:r>
    </w:p>
    <w:p w:rsidR="002A75BA" w:rsidRPr="002A75BA" w:rsidRDefault="002A75BA" w:rsidP="002A75BA">
      <w:pPr>
        <w:rPr>
          <w:rFonts w:ascii="Arial" w:hAnsi="Arial" w:cs="Arial"/>
          <w:sz w:val="24"/>
        </w:rPr>
      </w:pPr>
      <w:r w:rsidRPr="002A75BA">
        <w:rPr>
          <w:rFonts w:ascii="Arial" w:hAnsi="Arial" w:cs="Arial"/>
          <w:sz w:val="24"/>
        </w:rPr>
        <w:t>• taking physical action</w:t>
      </w:r>
      <w:r>
        <w:rPr>
          <w:rFonts w:ascii="Arial" w:hAnsi="Arial" w:cs="Arial"/>
          <w:sz w:val="24"/>
        </w:rPr>
        <w:t>.</w:t>
      </w:r>
      <w:r w:rsidRPr="002A75BA">
        <w:rPr>
          <w:rFonts w:ascii="Arial" w:hAnsi="Arial" w:cs="Arial"/>
          <w:sz w:val="24"/>
        </w:rPr>
        <w:t xml:space="preserve"> </w:t>
      </w:r>
    </w:p>
    <w:p w:rsidR="002A75BA" w:rsidRPr="002A75BA" w:rsidRDefault="002A75BA" w:rsidP="002A75BA">
      <w:pPr>
        <w:rPr>
          <w:rFonts w:ascii="Arial" w:hAnsi="Arial" w:cs="Arial"/>
          <w:sz w:val="24"/>
        </w:rPr>
      </w:pPr>
      <w:r w:rsidRPr="002A75BA">
        <w:rPr>
          <w:rFonts w:ascii="Arial" w:hAnsi="Arial" w:cs="Arial"/>
          <w:sz w:val="24"/>
        </w:rPr>
        <w:t>• suggesting modifications to an existing system to the benefit of all involved</w:t>
      </w:r>
      <w:r>
        <w:rPr>
          <w:rFonts w:ascii="Arial" w:hAnsi="Arial" w:cs="Arial"/>
          <w:sz w:val="24"/>
        </w:rPr>
        <w:t>.</w:t>
      </w:r>
      <w:r w:rsidRPr="002A75BA">
        <w:rPr>
          <w:rFonts w:ascii="Arial" w:hAnsi="Arial" w:cs="Arial"/>
          <w:sz w:val="24"/>
        </w:rPr>
        <w:t xml:space="preserve"> </w:t>
      </w:r>
    </w:p>
    <w:p w:rsidR="002A75BA" w:rsidRDefault="002A75BA" w:rsidP="002A75BA">
      <w:pPr>
        <w:rPr>
          <w:rFonts w:ascii="Arial" w:hAnsi="Arial" w:cs="Arial"/>
          <w:sz w:val="24"/>
        </w:rPr>
      </w:pPr>
      <w:r w:rsidRPr="002A75BA">
        <w:rPr>
          <w:rFonts w:ascii="Arial" w:hAnsi="Arial" w:cs="Arial"/>
          <w:sz w:val="24"/>
        </w:rPr>
        <w:t>• lobbying people in more influential positions to act.</w:t>
      </w:r>
    </w:p>
    <w:p w:rsidR="00A75F89" w:rsidRDefault="00A75F89" w:rsidP="002A75BA">
      <w:pPr>
        <w:rPr>
          <w:rFonts w:ascii="Arial" w:hAnsi="Arial" w:cs="Arial"/>
          <w:sz w:val="24"/>
        </w:rPr>
      </w:pPr>
    </w:p>
    <w:p w:rsidR="00A75F89" w:rsidRPr="00A75F89" w:rsidRDefault="00A75F89" w:rsidP="002A75BA">
      <w:pPr>
        <w:rPr>
          <w:rFonts w:ascii="Arial" w:hAnsi="Arial" w:cs="Arial"/>
          <w:color w:val="2E74B5" w:themeColor="accent1" w:themeShade="BF"/>
          <w:sz w:val="36"/>
          <w:u w:val="single"/>
        </w:rPr>
      </w:pPr>
    </w:p>
    <w:p w:rsidR="00A75F89" w:rsidRDefault="00A75F89" w:rsidP="002A75BA">
      <w:pPr>
        <w:rPr>
          <w:rFonts w:ascii="Arial" w:hAnsi="Arial" w:cs="Arial"/>
          <w:color w:val="2E74B5" w:themeColor="accent1" w:themeShade="BF"/>
          <w:sz w:val="36"/>
          <w:u w:val="single"/>
        </w:rPr>
      </w:pPr>
      <w:r w:rsidRPr="00A75F89">
        <w:rPr>
          <w:rFonts w:ascii="Arial" w:hAnsi="Arial" w:cs="Arial"/>
          <w:color w:val="2E74B5" w:themeColor="accent1" w:themeShade="BF"/>
          <w:sz w:val="36"/>
          <w:u w:val="single"/>
        </w:rPr>
        <w:t>MYP learning outcomes for service</w:t>
      </w:r>
    </w:p>
    <w:p w:rsidR="00A75F89" w:rsidRDefault="00A75F89" w:rsidP="002A75BA">
      <w:pPr>
        <w:rPr>
          <w:rFonts w:ascii="Arial" w:hAnsi="Arial" w:cs="Arial"/>
          <w:color w:val="2E74B5" w:themeColor="accent1" w:themeShade="BF"/>
          <w:sz w:val="36"/>
          <w:u w:val="single"/>
        </w:rPr>
      </w:pPr>
    </w:p>
    <w:p w:rsidR="00A75F89" w:rsidRPr="00A75F89" w:rsidRDefault="00A75F89" w:rsidP="00A75F89">
      <w:pPr>
        <w:rPr>
          <w:rFonts w:ascii="Arial" w:hAnsi="Arial" w:cs="Arial"/>
          <w:color w:val="000000" w:themeColor="text1"/>
          <w:sz w:val="24"/>
        </w:rPr>
      </w:pPr>
      <w:r w:rsidRPr="00A75F89">
        <w:rPr>
          <w:rFonts w:ascii="Arial" w:hAnsi="Arial" w:cs="Arial"/>
          <w:color w:val="000000" w:themeColor="text1"/>
          <w:sz w:val="24"/>
        </w:rPr>
        <w:t>• Become more aware of their own strengths and areas for growth</w:t>
      </w:r>
    </w:p>
    <w:p w:rsidR="00A75F89" w:rsidRPr="00A75F89" w:rsidRDefault="00A75F89" w:rsidP="00A75F89">
      <w:pPr>
        <w:rPr>
          <w:rFonts w:ascii="Arial" w:hAnsi="Arial" w:cs="Arial"/>
          <w:color w:val="000000" w:themeColor="text1"/>
          <w:sz w:val="24"/>
        </w:rPr>
      </w:pPr>
      <w:r w:rsidRPr="00A75F89">
        <w:rPr>
          <w:rFonts w:ascii="Arial" w:hAnsi="Arial" w:cs="Arial"/>
          <w:color w:val="000000" w:themeColor="text1"/>
          <w:sz w:val="24"/>
        </w:rPr>
        <w:t>• Undertake challenges that develop new skills</w:t>
      </w:r>
    </w:p>
    <w:p w:rsidR="00A75F89" w:rsidRPr="00A75F89" w:rsidRDefault="00A75F89" w:rsidP="00A75F89">
      <w:pPr>
        <w:rPr>
          <w:rFonts w:ascii="Arial" w:hAnsi="Arial" w:cs="Arial"/>
          <w:color w:val="000000" w:themeColor="text1"/>
          <w:sz w:val="24"/>
        </w:rPr>
      </w:pPr>
      <w:r w:rsidRPr="00A75F89">
        <w:rPr>
          <w:rFonts w:ascii="Arial" w:hAnsi="Arial" w:cs="Arial"/>
          <w:color w:val="000000" w:themeColor="text1"/>
          <w:sz w:val="24"/>
        </w:rPr>
        <w:t>• Discuss, evaluate and plan student-initiated activities</w:t>
      </w:r>
    </w:p>
    <w:p w:rsidR="00A75F89" w:rsidRPr="00A75F89" w:rsidRDefault="00A75F89" w:rsidP="00A75F89">
      <w:pPr>
        <w:rPr>
          <w:rFonts w:ascii="Arial" w:hAnsi="Arial" w:cs="Arial"/>
          <w:color w:val="000000" w:themeColor="text1"/>
          <w:sz w:val="24"/>
        </w:rPr>
      </w:pPr>
      <w:r w:rsidRPr="00A75F89">
        <w:rPr>
          <w:rFonts w:ascii="Arial" w:hAnsi="Arial" w:cs="Arial"/>
          <w:color w:val="000000" w:themeColor="text1"/>
          <w:sz w:val="24"/>
        </w:rPr>
        <w:t>• Persevere in action</w:t>
      </w:r>
    </w:p>
    <w:p w:rsidR="00A75F89" w:rsidRPr="00A75F89" w:rsidRDefault="00A75F89" w:rsidP="00A75F89">
      <w:pPr>
        <w:rPr>
          <w:rFonts w:ascii="Arial" w:hAnsi="Arial" w:cs="Arial"/>
          <w:color w:val="000000" w:themeColor="text1"/>
          <w:sz w:val="24"/>
        </w:rPr>
      </w:pPr>
      <w:r w:rsidRPr="00A75F89">
        <w:rPr>
          <w:rFonts w:ascii="Arial" w:hAnsi="Arial" w:cs="Arial"/>
          <w:color w:val="000000" w:themeColor="text1"/>
          <w:sz w:val="24"/>
        </w:rPr>
        <w:t>• Work collaboratively with others</w:t>
      </w:r>
    </w:p>
    <w:p w:rsidR="00A75F89" w:rsidRPr="00A75F89" w:rsidRDefault="00A75F89" w:rsidP="00A75F89">
      <w:pPr>
        <w:rPr>
          <w:rFonts w:ascii="Arial" w:hAnsi="Arial" w:cs="Arial"/>
          <w:color w:val="000000" w:themeColor="text1"/>
          <w:sz w:val="24"/>
        </w:rPr>
      </w:pPr>
      <w:r w:rsidRPr="00A75F89">
        <w:rPr>
          <w:rFonts w:ascii="Arial" w:hAnsi="Arial" w:cs="Arial"/>
          <w:color w:val="000000" w:themeColor="text1"/>
          <w:sz w:val="24"/>
        </w:rPr>
        <w:t>• Develop international-mindedness through global engagement,</w:t>
      </w:r>
    </w:p>
    <w:p w:rsidR="00A75F89" w:rsidRPr="00A75F89" w:rsidRDefault="00A75F89" w:rsidP="00A75F89">
      <w:pPr>
        <w:rPr>
          <w:rFonts w:ascii="Arial" w:hAnsi="Arial" w:cs="Arial"/>
          <w:color w:val="000000" w:themeColor="text1"/>
          <w:sz w:val="24"/>
        </w:rPr>
      </w:pPr>
      <w:r w:rsidRPr="00A75F89">
        <w:rPr>
          <w:rFonts w:ascii="Arial" w:hAnsi="Arial" w:cs="Arial"/>
          <w:color w:val="000000" w:themeColor="text1"/>
          <w:sz w:val="24"/>
        </w:rPr>
        <w:t>multilingualism and intercultural understanding</w:t>
      </w:r>
    </w:p>
    <w:p w:rsidR="00A75F89" w:rsidRDefault="00A75F89" w:rsidP="00A75F89">
      <w:pPr>
        <w:rPr>
          <w:rFonts w:ascii="Arial" w:hAnsi="Arial" w:cs="Arial"/>
          <w:color w:val="000000" w:themeColor="text1"/>
          <w:sz w:val="24"/>
        </w:rPr>
      </w:pPr>
      <w:r w:rsidRPr="00A75F89">
        <w:rPr>
          <w:rFonts w:ascii="Arial" w:hAnsi="Arial" w:cs="Arial"/>
          <w:color w:val="000000" w:themeColor="text1"/>
          <w:sz w:val="24"/>
        </w:rPr>
        <w:t>• Consider the ethical implications of their actions.</w:t>
      </w:r>
    </w:p>
    <w:p w:rsidR="00A75F89" w:rsidRDefault="00A75F89" w:rsidP="00A75F89">
      <w:pPr>
        <w:rPr>
          <w:rFonts w:ascii="Arial" w:hAnsi="Arial" w:cs="Arial"/>
          <w:color w:val="000000" w:themeColor="text1"/>
          <w:sz w:val="24"/>
        </w:rPr>
      </w:pPr>
    </w:p>
    <w:p w:rsidR="00A75F89" w:rsidRDefault="00A75F89" w:rsidP="00A75F89">
      <w:pPr>
        <w:rPr>
          <w:rFonts w:ascii="Arial" w:hAnsi="Arial" w:cs="Arial"/>
          <w:color w:val="000000" w:themeColor="text1"/>
          <w:sz w:val="24"/>
        </w:rPr>
      </w:pPr>
    </w:p>
    <w:p w:rsidR="00A75F89" w:rsidRDefault="00A75F89" w:rsidP="00A75F89">
      <w:pPr>
        <w:jc w:val="center"/>
        <w:rPr>
          <w:rFonts w:ascii="Arial" w:hAnsi="Arial" w:cs="Arial"/>
          <w:color w:val="2E74B5" w:themeColor="accent1" w:themeShade="BF"/>
          <w:sz w:val="40"/>
          <w:u w:val="single"/>
        </w:rPr>
      </w:pPr>
      <w:r w:rsidRPr="00A75F89">
        <w:rPr>
          <w:rFonts w:ascii="Arial" w:hAnsi="Arial" w:cs="Arial"/>
          <w:color w:val="2E74B5" w:themeColor="accent1" w:themeShade="BF"/>
          <w:sz w:val="40"/>
          <w:u w:val="single"/>
        </w:rPr>
        <w:t>The five stages of service learning</w:t>
      </w:r>
    </w:p>
    <w:p w:rsidR="00A75F89" w:rsidRPr="001D335C" w:rsidRDefault="00A75F89" w:rsidP="00A75F89">
      <w:pPr>
        <w:rPr>
          <w:rFonts w:ascii="Arial" w:hAnsi="Arial" w:cs="Arial"/>
          <w:color w:val="2E74B5" w:themeColor="accent1" w:themeShade="BF"/>
          <w:sz w:val="40"/>
          <w:u w:val="single"/>
        </w:rPr>
      </w:pPr>
      <w:r w:rsidRPr="00A75F89">
        <w:rPr>
          <w:rFonts w:ascii="Arial" w:hAnsi="Arial" w:cs="Arial"/>
          <w:noProof/>
          <w:color w:val="5B9BD5" w:themeColor="accent1"/>
          <w:sz w:val="40"/>
        </w:rPr>
        <w:drawing>
          <wp:inline distT="0" distB="0" distL="0" distR="0">
            <wp:extent cx="5943600" cy="439610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5stagesofsl1.jpg"/>
                    <pic:cNvPicPr/>
                  </pic:nvPicPr>
                  <pic:blipFill>
                    <a:blip r:embed="rId11">
                      <a:extLst>
                        <a:ext uri="{28A0092B-C50C-407E-A947-70E740481C1C}">
                          <a14:useLocalDpi xmlns:a14="http://schemas.microsoft.com/office/drawing/2010/main" val="0"/>
                        </a:ext>
                      </a:extLst>
                    </a:blip>
                    <a:stretch>
                      <a:fillRect/>
                    </a:stretch>
                  </pic:blipFill>
                  <pic:spPr>
                    <a:xfrm>
                      <a:off x="0" y="0"/>
                      <a:ext cx="5943600" cy="4396105"/>
                    </a:xfrm>
                    <a:prstGeom prst="rect">
                      <a:avLst/>
                    </a:prstGeom>
                  </pic:spPr>
                </pic:pic>
              </a:graphicData>
            </a:graphic>
          </wp:inline>
        </w:drawing>
      </w:r>
    </w:p>
    <w:p w:rsidR="00A75F89" w:rsidRDefault="001D335C" w:rsidP="00A75F89">
      <w:pPr>
        <w:rPr>
          <w:rFonts w:ascii="Arial" w:hAnsi="Arial" w:cs="Arial"/>
          <w:color w:val="202124"/>
          <w:sz w:val="24"/>
          <w:szCs w:val="30"/>
          <w:shd w:val="clear" w:color="auto" w:fill="FFFFFF"/>
        </w:rPr>
      </w:pPr>
      <w:r w:rsidRPr="001D335C">
        <w:rPr>
          <w:rFonts w:ascii="Arial" w:hAnsi="Arial" w:cs="Arial"/>
          <w:color w:val="202124"/>
          <w:sz w:val="24"/>
          <w:szCs w:val="30"/>
          <w:shd w:val="clear" w:color="auto" w:fill="FFFFFF"/>
        </w:rPr>
        <w:t>The five stages of service learning in the International Baccalaureate (IB) program are investigation, preparation, action, reflection, and demonstration. Students begin by researching community needs, then prepare and plan their service activities. They take action to address those needs, reflect on their experiences, and finally demonstrate their learning and impact. This cyclical process promotes meaningful engagement and personal growth.</w:t>
      </w:r>
    </w:p>
    <w:p w:rsidR="00A75F89" w:rsidRDefault="00A75F89" w:rsidP="00A75F89">
      <w:pPr>
        <w:rPr>
          <w:rFonts w:ascii="Arial" w:hAnsi="Arial" w:cs="Arial"/>
          <w:color w:val="202124"/>
          <w:sz w:val="24"/>
          <w:szCs w:val="30"/>
          <w:shd w:val="clear" w:color="auto" w:fill="FFFFFF"/>
        </w:rPr>
      </w:pPr>
    </w:p>
    <w:p w:rsidR="00A75F89" w:rsidRDefault="00A75F89" w:rsidP="00A75F89">
      <w:pPr>
        <w:rPr>
          <w:rFonts w:ascii="Arial" w:hAnsi="Arial" w:cs="Arial"/>
          <w:color w:val="202124"/>
          <w:sz w:val="24"/>
          <w:szCs w:val="30"/>
          <w:shd w:val="clear" w:color="auto" w:fill="FFFFFF"/>
        </w:rPr>
      </w:pPr>
    </w:p>
    <w:p w:rsidR="00A75F89" w:rsidRDefault="00A75F89" w:rsidP="00A75F89">
      <w:pPr>
        <w:rPr>
          <w:rFonts w:ascii="Arial" w:hAnsi="Arial" w:cs="Arial"/>
          <w:color w:val="202124"/>
          <w:sz w:val="24"/>
          <w:szCs w:val="30"/>
          <w:shd w:val="clear" w:color="auto" w:fill="FFFFFF"/>
        </w:rPr>
      </w:pPr>
    </w:p>
    <w:p w:rsidR="00A75F89" w:rsidRDefault="00A75F89" w:rsidP="00A75F89">
      <w:pPr>
        <w:rPr>
          <w:rFonts w:ascii="Arial" w:hAnsi="Arial" w:cs="Arial"/>
          <w:color w:val="202124"/>
          <w:sz w:val="24"/>
          <w:szCs w:val="30"/>
          <w:shd w:val="clear" w:color="auto" w:fill="FFFFFF"/>
        </w:rPr>
      </w:pPr>
    </w:p>
    <w:p w:rsidR="00A75F89" w:rsidRDefault="00A75F89" w:rsidP="00A75F89">
      <w:pPr>
        <w:rPr>
          <w:rFonts w:ascii="Arial" w:hAnsi="Arial" w:cs="Arial"/>
          <w:color w:val="202124"/>
          <w:sz w:val="24"/>
          <w:szCs w:val="30"/>
          <w:shd w:val="clear" w:color="auto" w:fill="FFFFFF"/>
        </w:rPr>
      </w:pPr>
    </w:p>
    <w:p w:rsidR="00A75F89" w:rsidRDefault="00A75F89" w:rsidP="00A75F89">
      <w:pPr>
        <w:rPr>
          <w:rFonts w:ascii="Arial" w:hAnsi="Arial" w:cs="Arial"/>
          <w:color w:val="202124"/>
          <w:sz w:val="24"/>
          <w:szCs w:val="30"/>
          <w:shd w:val="clear" w:color="auto" w:fill="FFFFFF"/>
        </w:rPr>
      </w:pPr>
    </w:p>
    <w:p w:rsidR="000F4930" w:rsidRDefault="000F4930" w:rsidP="000F4930">
      <w:pPr>
        <w:jc w:val="center"/>
        <w:rPr>
          <w:rFonts w:ascii="Arial" w:hAnsi="Arial" w:cs="Arial"/>
          <w:color w:val="2E74B5" w:themeColor="accent1" w:themeShade="BF"/>
          <w:sz w:val="40"/>
          <w:u w:val="single"/>
        </w:rPr>
      </w:pPr>
      <w:r w:rsidRPr="000F4930">
        <w:rPr>
          <w:rFonts w:ascii="Arial" w:hAnsi="Arial" w:cs="Arial"/>
          <w:color w:val="2E74B5" w:themeColor="accent1" w:themeShade="BF"/>
          <w:sz w:val="40"/>
          <w:u w:val="single"/>
        </w:rPr>
        <w:lastRenderedPageBreak/>
        <w:t xml:space="preserve">Service as Action at </w:t>
      </w:r>
      <w:proofErr w:type="spellStart"/>
      <w:r w:rsidRPr="000F4930">
        <w:rPr>
          <w:rFonts w:ascii="Arial" w:hAnsi="Arial" w:cs="Arial"/>
          <w:color w:val="2E74B5" w:themeColor="accent1" w:themeShade="BF"/>
          <w:sz w:val="40"/>
          <w:u w:val="single"/>
        </w:rPr>
        <w:t>Rupani</w:t>
      </w:r>
      <w:proofErr w:type="spellEnd"/>
      <w:r w:rsidRPr="000F4930">
        <w:rPr>
          <w:rFonts w:ascii="Arial" w:hAnsi="Arial" w:cs="Arial"/>
          <w:color w:val="2E74B5" w:themeColor="accent1" w:themeShade="BF"/>
          <w:sz w:val="40"/>
          <w:u w:val="single"/>
        </w:rPr>
        <w:t xml:space="preserve"> Academy</w:t>
      </w:r>
    </w:p>
    <w:p w:rsidR="000F4930" w:rsidRPr="000F4930" w:rsidRDefault="000F4930" w:rsidP="000F4930">
      <w:pPr>
        <w:rPr>
          <w:rFonts w:ascii="Arial" w:hAnsi="Arial" w:cs="Arial"/>
          <w:color w:val="000000" w:themeColor="text1"/>
          <w:sz w:val="24"/>
        </w:rPr>
      </w:pPr>
    </w:p>
    <w:p w:rsidR="000F4930" w:rsidRPr="000F4930" w:rsidRDefault="000F4930" w:rsidP="000F4930">
      <w:pPr>
        <w:rPr>
          <w:rFonts w:ascii="Arial" w:hAnsi="Arial" w:cs="Arial"/>
          <w:color w:val="000000" w:themeColor="text1"/>
          <w:sz w:val="24"/>
        </w:rPr>
      </w:pPr>
      <w:r w:rsidRPr="000F4930">
        <w:rPr>
          <w:rFonts w:ascii="Arial" w:hAnsi="Arial" w:cs="Arial"/>
          <w:color w:val="000000" w:themeColor="text1"/>
          <w:sz w:val="24"/>
        </w:rPr>
        <w:t xml:space="preserve">Service as Action is an integral component of the International Baccalaureate's Middle Years </w:t>
      </w:r>
      <w:proofErr w:type="spellStart"/>
      <w:r w:rsidRPr="000F4930">
        <w:rPr>
          <w:rFonts w:ascii="Arial" w:hAnsi="Arial" w:cs="Arial"/>
          <w:color w:val="000000" w:themeColor="text1"/>
          <w:sz w:val="24"/>
        </w:rPr>
        <w:t>Programme</w:t>
      </w:r>
      <w:proofErr w:type="spellEnd"/>
      <w:r w:rsidRPr="000F4930">
        <w:rPr>
          <w:rFonts w:ascii="Arial" w:hAnsi="Arial" w:cs="Arial"/>
          <w:color w:val="000000" w:themeColor="text1"/>
          <w:sz w:val="24"/>
        </w:rPr>
        <w:t xml:space="preserve"> (MYP) at </w:t>
      </w:r>
      <w:proofErr w:type="spellStart"/>
      <w:r w:rsidRPr="000F4930">
        <w:rPr>
          <w:rFonts w:ascii="Arial" w:hAnsi="Arial" w:cs="Arial"/>
          <w:color w:val="000000" w:themeColor="text1"/>
          <w:sz w:val="24"/>
        </w:rPr>
        <w:t>Rupani</w:t>
      </w:r>
      <w:proofErr w:type="spellEnd"/>
      <w:r w:rsidRPr="000F4930">
        <w:rPr>
          <w:rFonts w:ascii="Arial" w:hAnsi="Arial" w:cs="Arial"/>
          <w:color w:val="000000" w:themeColor="text1"/>
          <w:sz w:val="24"/>
        </w:rPr>
        <w:t xml:space="preserve"> Academy, emphasizing the importance of contributing to the community and fostering a sense of social responsibility among students.</w:t>
      </w:r>
    </w:p>
    <w:p w:rsidR="00A71E09" w:rsidRDefault="000F4930" w:rsidP="00A71E09">
      <w:pPr>
        <w:rPr>
          <w:rFonts w:ascii="Arial" w:hAnsi="Arial" w:cs="Arial"/>
          <w:color w:val="000000" w:themeColor="text1"/>
          <w:sz w:val="24"/>
        </w:rPr>
      </w:pPr>
      <w:r w:rsidRPr="000F4930">
        <w:rPr>
          <w:rFonts w:ascii="Arial" w:hAnsi="Arial" w:cs="Arial"/>
          <w:color w:val="000000" w:themeColor="text1"/>
          <w:sz w:val="24"/>
        </w:rPr>
        <w:t xml:space="preserve">At </w:t>
      </w:r>
      <w:proofErr w:type="spellStart"/>
      <w:r w:rsidRPr="000F4930">
        <w:rPr>
          <w:rFonts w:ascii="Arial" w:hAnsi="Arial" w:cs="Arial"/>
          <w:color w:val="000000" w:themeColor="text1"/>
          <w:sz w:val="24"/>
        </w:rPr>
        <w:t>Rupani</w:t>
      </w:r>
      <w:proofErr w:type="spellEnd"/>
      <w:r w:rsidRPr="000F4930">
        <w:rPr>
          <w:rFonts w:ascii="Arial" w:hAnsi="Arial" w:cs="Arial"/>
          <w:color w:val="000000" w:themeColor="text1"/>
          <w:sz w:val="24"/>
        </w:rPr>
        <w:t xml:space="preserve"> Academy, Service as Action goes beyond mere volunteering; it is about students actively engaging with real-world issues, developing empathy, and taking meaningful steps to address them. Through service projects, students not only apply classroom learning in practical situations but also develop essential skills such as communication, collaboration, and critical thinking.</w:t>
      </w:r>
    </w:p>
    <w:p w:rsidR="00A82F0B" w:rsidRDefault="00A71E09" w:rsidP="00A71E09">
      <w:pPr>
        <w:rPr>
          <w:rFonts w:ascii="Arial" w:hAnsi="Arial" w:cs="Arial"/>
          <w:color w:val="000000" w:themeColor="text1"/>
          <w:sz w:val="24"/>
        </w:rPr>
      </w:pPr>
      <w:r>
        <w:rPr>
          <w:rFonts w:ascii="Arial" w:hAnsi="Arial" w:cs="Arial"/>
          <w:noProof/>
          <w:color w:val="000000" w:themeColor="text1"/>
          <w:sz w:val="24"/>
        </w:rPr>
        <w:drawing>
          <wp:inline distT="0" distB="0" distL="0" distR="0">
            <wp:extent cx="6167438" cy="4933950"/>
            <wp:effectExtent l="0" t="0" r="508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yp thu ya.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172941" cy="4938353"/>
                    </a:xfrm>
                    <a:prstGeom prst="rect">
                      <a:avLst/>
                    </a:prstGeom>
                  </pic:spPr>
                </pic:pic>
              </a:graphicData>
            </a:graphic>
          </wp:inline>
        </w:drawing>
      </w:r>
    </w:p>
    <w:p w:rsidR="00085B73" w:rsidRDefault="00085B73" w:rsidP="00085B73">
      <w:pPr>
        <w:jc w:val="center"/>
        <w:rPr>
          <w:rFonts w:ascii="Arial" w:hAnsi="Arial" w:cs="Arial"/>
          <w:color w:val="000000" w:themeColor="text1"/>
          <w:sz w:val="24"/>
        </w:rPr>
      </w:pPr>
      <w:r>
        <w:rPr>
          <w:rFonts w:ascii="Arial" w:hAnsi="Arial" w:cs="Arial"/>
          <w:color w:val="000000" w:themeColor="text1"/>
          <w:sz w:val="24"/>
        </w:rPr>
        <w:t>Some Glimpse of School.</w:t>
      </w:r>
    </w:p>
    <w:p w:rsidR="00085B73" w:rsidRDefault="00085B73" w:rsidP="00085B73">
      <w:pPr>
        <w:rPr>
          <w:rFonts w:ascii="Arial" w:hAnsi="Arial" w:cs="Arial"/>
          <w:color w:val="000000" w:themeColor="text1"/>
          <w:sz w:val="24"/>
        </w:rPr>
      </w:pPr>
    </w:p>
    <w:p w:rsidR="005E64A5" w:rsidRDefault="005E64A5" w:rsidP="00085B73">
      <w:pPr>
        <w:rPr>
          <w:rFonts w:ascii="Arial" w:hAnsi="Arial" w:cs="Arial"/>
          <w:color w:val="000000" w:themeColor="text1"/>
          <w:sz w:val="24"/>
        </w:rPr>
      </w:pPr>
    </w:p>
    <w:p w:rsidR="005E64A5" w:rsidRDefault="005E64A5" w:rsidP="00085B73">
      <w:pPr>
        <w:rPr>
          <w:rFonts w:ascii="Arial" w:hAnsi="Arial" w:cs="Arial"/>
          <w:color w:val="000000" w:themeColor="text1"/>
          <w:sz w:val="24"/>
        </w:rPr>
      </w:pPr>
    </w:p>
    <w:p w:rsidR="005E64A5" w:rsidRDefault="005E64A5" w:rsidP="00085B73">
      <w:pPr>
        <w:rPr>
          <w:rFonts w:ascii="Arial" w:hAnsi="Arial" w:cs="Arial"/>
          <w:color w:val="000000" w:themeColor="text1"/>
          <w:sz w:val="24"/>
        </w:rPr>
      </w:pPr>
    </w:p>
    <w:p w:rsidR="005E64A5" w:rsidRDefault="005E64A5" w:rsidP="00085B73">
      <w:pPr>
        <w:rPr>
          <w:rFonts w:ascii="Arial" w:hAnsi="Arial" w:cs="Arial"/>
          <w:color w:val="000000" w:themeColor="text1"/>
          <w:sz w:val="24"/>
        </w:rPr>
      </w:pPr>
    </w:p>
    <w:p w:rsidR="005E64A5" w:rsidRDefault="005E64A5" w:rsidP="00085B73">
      <w:pPr>
        <w:rPr>
          <w:rFonts w:ascii="Arial" w:hAnsi="Arial" w:cs="Arial"/>
          <w:color w:val="000000" w:themeColor="text1"/>
          <w:sz w:val="24"/>
        </w:rPr>
      </w:pPr>
    </w:p>
    <w:p w:rsidR="00A71E09" w:rsidRDefault="00A71E09" w:rsidP="00085B73">
      <w:pPr>
        <w:rPr>
          <w:rFonts w:ascii="Arial" w:hAnsi="Arial" w:cs="Arial"/>
          <w:color w:val="000000" w:themeColor="text1"/>
          <w:sz w:val="24"/>
        </w:rPr>
      </w:pPr>
    </w:p>
    <w:p w:rsidR="00A71E09" w:rsidRDefault="00A71E09" w:rsidP="00085B73">
      <w:pPr>
        <w:rPr>
          <w:rFonts w:ascii="Arial" w:hAnsi="Arial" w:cs="Arial"/>
          <w:color w:val="000000" w:themeColor="text1"/>
          <w:sz w:val="24"/>
        </w:rPr>
      </w:pPr>
    </w:p>
    <w:p w:rsidR="00A82F0B" w:rsidRDefault="00A71E09" w:rsidP="000F4930">
      <w:pPr>
        <w:rPr>
          <w:rFonts w:ascii="Arial" w:hAnsi="Arial" w:cs="Arial"/>
          <w:color w:val="000000" w:themeColor="text1"/>
          <w:sz w:val="24"/>
        </w:rPr>
      </w:pPr>
      <w:r w:rsidRPr="000F4930">
        <w:rPr>
          <w:rFonts w:ascii="Arial" w:hAnsi="Arial" w:cs="Arial"/>
          <w:color w:val="000000" w:themeColor="text1"/>
          <w:sz w:val="24"/>
        </w:rPr>
        <w:t>The academy encourages students to identify areas of need within the local and global community, allowing them to choose service activities that align with their interests and passions. Whether it's environmental conservation, supporting marginalized communities, or promoting education, students are empowered to make a positive impact in areas they are passionate about.</w:t>
      </w:r>
    </w:p>
    <w:p w:rsidR="000F4930" w:rsidRPr="000F4930" w:rsidRDefault="000F4930" w:rsidP="000F4930">
      <w:pPr>
        <w:rPr>
          <w:rFonts w:ascii="Arial" w:hAnsi="Arial" w:cs="Arial"/>
          <w:color w:val="000000" w:themeColor="text1"/>
          <w:sz w:val="24"/>
        </w:rPr>
      </w:pPr>
      <w:r w:rsidRPr="000F4930">
        <w:rPr>
          <w:rFonts w:ascii="Arial" w:hAnsi="Arial" w:cs="Arial"/>
          <w:color w:val="000000" w:themeColor="text1"/>
          <w:sz w:val="24"/>
        </w:rPr>
        <w:t xml:space="preserve">Moreover, Service as Action at </w:t>
      </w:r>
      <w:proofErr w:type="spellStart"/>
      <w:r w:rsidRPr="000F4930">
        <w:rPr>
          <w:rFonts w:ascii="Arial" w:hAnsi="Arial" w:cs="Arial"/>
          <w:color w:val="000000" w:themeColor="text1"/>
          <w:sz w:val="24"/>
        </w:rPr>
        <w:t>Rupani</w:t>
      </w:r>
      <w:proofErr w:type="spellEnd"/>
      <w:r w:rsidRPr="000F4930">
        <w:rPr>
          <w:rFonts w:ascii="Arial" w:hAnsi="Arial" w:cs="Arial"/>
          <w:color w:val="000000" w:themeColor="text1"/>
          <w:sz w:val="24"/>
        </w:rPr>
        <w:t xml:space="preserve"> Academy is not confined to a one-time event but is integrated into the curriculum throughout the academic year. Teachers incorporate service-le</w:t>
      </w:r>
      <w:r w:rsidR="008C0980">
        <w:rPr>
          <w:rFonts w:ascii="Arial" w:hAnsi="Arial" w:cs="Arial"/>
          <w:color w:val="000000" w:themeColor="text1"/>
          <w:sz w:val="24"/>
        </w:rPr>
        <w:t>arning opportunities into unit</w:t>
      </w:r>
      <w:r w:rsidRPr="000F4930">
        <w:rPr>
          <w:rFonts w:ascii="Arial" w:hAnsi="Arial" w:cs="Arial"/>
          <w:color w:val="000000" w:themeColor="text1"/>
          <w:sz w:val="24"/>
        </w:rPr>
        <w:t xml:space="preserve"> plans, encouraging students to reflect on their experiences and understand the broader implications of their actions.</w:t>
      </w:r>
    </w:p>
    <w:p w:rsidR="000F4930" w:rsidRDefault="000F4930" w:rsidP="000F4930">
      <w:pPr>
        <w:rPr>
          <w:rFonts w:ascii="Arial" w:hAnsi="Arial" w:cs="Arial"/>
          <w:noProof/>
          <w:color w:val="5B9BD5" w:themeColor="accent1"/>
          <w:sz w:val="40"/>
          <w:u w:val="single"/>
        </w:rPr>
      </w:pPr>
      <w:r w:rsidRPr="000F4930">
        <w:rPr>
          <w:rFonts w:ascii="Arial" w:hAnsi="Arial" w:cs="Arial"/>
          <w:color w:val="000000" w:themeColor="text1"/>
          <w:sz w:val="24"/>
        </w:rPr>
        <w:t xml:space="preserve">By participating in Service as Action initiatives, students at </w:t>
      </w:r>
      <w:proofErr w:type="spellStart"/>
      <w:r w:rsidRPr="000F4930">
        <w:rPr>
          <w:rFonts w:ascii="Arial" w:hAnsi="Arial" w:cs="Arial"/>
          <w:color w:val="000000" w:themeColor="text1"/>
          <w:sz w:val="24"/>
        </w:rPr>
        <w:t>Rupani</w:t>
      </w:r>
      <w:proofErr w:type="spellEnd"/>
      <w:r w:rsidRPr="000F4930">
        <w:rPr>
          <w:rFonts w:ascii="Arial" w:hAnsi="Arial" w:cs="Arial"/>
          <w:color w:val="000000" w:themeColor="text1"/>
          <w:sz w:val="24"/>
        </w:rPr>
        <w:t xml:space="preserve"> Academy not only fulfill the requirements of the MYP but also develop into socially responsible individuals equipped to make meaningful contributions to society. Through their service efforts, they embody the values of compassion, empathy, and active citizenship, ultimately shaping a brighter future for themselves and their communities.</w:t>
      </w:r>
      <w:r w:rsidRPr="000F4930">
        <w:rPr>
          <w:rFonts w:ascii="Arial" w:hAnsi="Arial" w:cs="Arial"/>
          <w:noProof/>
          <w:color w:val="5B9BD5" w:themeColor="accent1"/>
          <w:sz w:val="40"/>
          <w:u w:val="single"/>
        </w:rPr>
        <w:t xml:space="preserve"> </w:t>
      </w:r>
    </w:p>
    <w:p w:rsidR="00A75F89" w:rsidRDefault="000F4930" w:rsidP="000F4930">
      <w:pPr>
        <w:jc w:val="center"/>
        <w:rPr>
          <w:rFonts w:ascii="Arial" w:hAnsi="Arial" w:cs="Arial"/>
          <w:color w:val="000000" w:themeColor="text1"/>
          <w:sz w:val="24"/>
        </w:rPr>
      </w:pPr>
      <w:r w:rsidRPr="000F4930">
        <w:rPr>
          <w:rFonts w:ascii="Arial" w:hAnsi="Arial" w:cs="Arial"/>
          <w:noProof/>
          <w:color w:val="5B9BD5" w:themeColor="accent1"/>
          <w:sz w:val="40"/>
        </w:rPr>
        <w:drawing>
          <wp:inline distT="0" distB="0" distL="0" distR="0" wp14:anchorId="5C86DA12" wp14:editId="3C68DCF3">
            <wp:extent cx="1634836" cy="211110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A logo.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62661" cy="2147038"/>
                    </a:xfrm>
                    <a:prstGeom prst="rect">
                      <a:avLst/>
                    </a:prstGeom>
                  </pic:spPr>
                </pic:pic>
              </a:graphicData>
            </a:graphic>
          </wp:inline>
        </w:drawing>
      </w:r>
    </w:p>
    <w:p w:rsidR="00A82F0B" w:rsidRDefault="00A82F0B" w:rsidP="000F4930">
      <w:pPr>
        <w:jc w:val="center"/>
        <w:rPr>
          <w:rFonts w:ascii="Arial" w:hAnsi="Arial" w:cs="Arial"/>
          <w:color w:val="000000" w:themeColor="text1"/>
          <w:sz w:val="24"/>
        </w:rPr>
      </w:pPr>
    </w:p>
    <w:p w:rsidR="00A82F0B" w:rsidRDefault="00A82F0B" w:rsidP="000F4930">
      <w:pPr>
        <w:jc w:val="center"/>
        <w:rPr>
          <w:rFonts w:ascii="Arial" w:hAnsi="Arial" w:cs="Arial"/>
          <w:color w:val="000000" w:themeColor="text1"/>
          <w:sz w:val="24"/>
        </w:rPr>
      </w:pPr>
    </w:p>
    <w:p w:rsidR="00A82F0B" w:rsidRDefault="00A82F0B" w:rsidP="000F4930">
      <w:pPr>
        <w:jc w:val="center"/>
        <w:rPr>
          <w:rFonts w:ascii="Arial" w:hAnsi="Arial" w:cs="Arial"/>
          <w:color w:val="000000" w:themeColor="text1"/>
          <w:sz w:val="24"/>
        </w:rPr>
      </w:pPr>
    </w:p>
    <w:p w:rsidR="00A82F0B" w:rsidRDefault="00A82F0B" w:rsidP="000F4930">
      <w:pPr>
        <w:jc w:val="center"/>
        <w:rPr>
          <w:rFonts w:ascii="Arial" w:hAnsi="Arial" w:cs="Arial"/>
          <w:color w:val="000000" w:themeColor="text1"/>
          <w:sz w:val="24"/>
        </w:rPr>
      </w:pPr>
    </w:p>
    <w:p w:rsidR="00A82F0B" w:rsidRDefault="00A82F0B" w:rsidP="000F4930">
      <w:pPr>
        <w:jc w:val="center"/>
        <w:rPr>
          <w:rFonts w:ascii="Arial" w:hAnsi="Arial" w:cs="Arial"/>
          <w:color w:val="000000" w:themeColor="text1"/>
          <w:sz w:val="24"/>
        </w:rPr>
      </w:pPr>
    </w:p>
    <w:p w:rsidR="00A82F0B" w:rsidRDefault="00A82F0B" w:rsidP="000F4930">
      <w:pPr>
        <w:jc w:val="center"/>
        <w:rPr>
          <w:rFonts w:ascii="Arial" w:hAnsi="Arial" w:cs="Arial"/>
          <w:color w:val="000000" w:themeColor="text1"/>
          <w:sz w:val="24"/>
        </w:rPr>
      </w:pPr>
    </w:p>
    <w:p w:rsidR="006E5EB1" w:rsidRDefault="006E5EB1" w:rsidP="000F4930">
      <w:pPr>
        <w:jc w:val="center"/>
        <w:rPr>
          <w:color w:val="2E74B5" w:themeColor="accent1" w:themeShade="BF"/>
          <w:sz w:val="40"/>
          <w:u w:val="single"/>
        </w:rPr>
      </w:pPr>
    </w:p>
    <w:p w:rsidR="000F4930" w:rsidRDefault="006826BB" w:rsidP="000F4930">
      <w:pPr>
        <w:jc w:val="center"/>
        <w:rPr>
          <w:color w:val="2E74B5" w:themeColor="accent1" w:themeShade="BF"/>
          <w:sz w:val="40"/>
          <w:u w:val="single"/>
        </w:rPr>
      </w:pPr>
      <w:r w:rsidRPr="006826BB">
        <w:rPr>
          <w:color w:val="2E74B5" w:themeColor="accent1" w:themeShade="BF"/>
          <w:sz w:val="40"/>
          <w:u w:val="single"/>
        </w:rPr>
        <w:t>SERVICE AS ACTION EXPECTATIONS MAP</w:t>
      </w:r>
    </w:p>
    <w:tbl>
      <w:tblPr>
        <w:tblStyle w:val="TableGrid"/>
        <w:tblW w:w="11700" w:type="dxa"/>
        <w:tblInd w:w="-1175" w:type="dxa"/>
        <w:tblLook w:val="04A0" w:firstRow="1" w:lastRow="0" w:firstColumn="1" w:lastColumn="0" w:noHBand="0" w:noVBand="1"/>
      </w:tblPr>
      <w:tblGrid>
        <w:gridCol w:w="2250"/>
        <w:gridCol w:w="2430"/>
        <w:gridCol w:w="2340"/>
        <w:gridCol w:w="2160"/>
        <w:gridCol w:w="2520"/>
      </w:tblGrid>
      <w:tr w:rsidR="00CD5714" w:rsidTr="00F1083B">
        <w:trPr>
          <w:trHeight w:val="557"/>
        </w:trPr>
        <w:tc>
          <w:tcPr>
            <w:tcW w:w="2250" w:type="dxa"/>
          </w:tcPr>
          <w:p w:rsidR="006826BB" w:rsidRPr="006826BB" w:rsidRDefault="006826BB" w:rsidP="006826BB">
            <w:pPr>
              <w:jc w:val="center"/>
              <w:rPr>
                <w:b/>
                <w:color w:val="2E74B5" w:themeColor="accent1" w:themeShade="BF"/>
              </w:rPr>
            </w:pPr>
            <w:r w:rsidRPr="006826BB">
              <w:rPr>
                <w:b/>
                <w:color w:val="2E74B5" w:themeColor="accent1" w:themeShade="BF"/>
              </w:rPr>
              <w:t>M</w:t>
            </w:r>
            <w:r w:rsidR="006247D6">
              <w:rPr>
                <w:b/>
                <w:color w:val="2E74B5" w:themeColor="accent1" w:themeShade="BF"/>
              </w:rPr>
              <w:t xml:space="preserve">YP </w:t>
            </w:r>
            <w:r w:rsidRPr="006826BB">
              <w:rPr>
                <w:b/>
                <w:color w:val="2E74B5" w:themeColor="accent1" w:themeShade="BF"/>
              </w:rPr>
              <w:t>1</w:t>
            </w:r>
          </w:p>
          <w:p w:rsidR="006826BB" w:rsidRPr="006826BB" w:rsidRDefault="006826BB" w:rsidP="006826BB">
            <w:pPr>
              <w:jc w:val="center"/>
              <w:rPr>
                <w:b/>
                <w:color w:val="2E74B5" w:themeColor="accent1" w:themeShade="BF"/>
              </w:rPr>
            </w:pPr>
            <w:r w:rsidRPr="006826BB">
              <w:rPr>
                <w:b/>
                <w:color w:val="2E74B5" w:themeColor="accent1" w:themeShade="BF"/>
              </w:rPr>
              <w:t>Emerging</w:t>
            </w:r>
          </w:p>
        </w:tc>
        <w:tc>
          <w:tcPr>
            <w:tcW w:w="2430" w:type="dxa"/>
          </w:tcPr>
          <w:p w:rsidR="006826BB" w:rsidRPr="006826BB" w:rsidRDefault="006826BB" w:rsidP="006826BB">
            <w:pPr>
              <w:jc w:val="center"/>
              <w:rPr>
                <w:b/>
                <w:color w:val="2E74B5" w:themeColor="accent1" w:themeShade="BF"/>
              </w:rPr>
            </w:pPr>
            <w:r w:rsidRPr="006826BB">
              <w:rPr>
                <w:b/>
                <w:color w:val="2E74B5" w:themeColor="accent1" w:themeShade="BF"/>
              </w:rPr>
              <w:t>M</w:t>
            </w:r>
            <w:r w:rsidR="006247D6">
              <w:rPr>
                <w:b/>
                <w:color w:val="2E74B5" w:themeColor="accent1" w:themeShade="BF"/>
              </w:rPr>
              <w:t xml:space="preserve">YP </w:t>
            </w:r>
            <w:r w:rsidRPr="006826BB">
              <w:rPr>
                <w:b/>
                <w:color w:val="2E74B5" w:themeColor="accent1" w:themeShade="BF"/>
              </w:rPr>
              <w:t>2</w:t>
            </w:r>
          </w:p>
          <w:p w:rsidR="006826BB" w:rsidRPr="006826BB" w:rsidRDefault="006826BB" w:rsidP="006826BB">
            <w:pPr>
              <w:jc w:val="center"/>
              <w:rPr>
                <w:b/>
                <w:color w:val="2E74B5" w:themeColor="accent1" w:themeShade="BF"/>
              </w:rPr>
            </w:pPr>
            <w:r w:rsidRPr="006826BB">
              <w:rPr>
                <w:b/>
                <w:color w:val="2E74B5" w:themeColor="accent1" w:themeShade="BF"/>
              </w:rPr>
              <w:t>Evolving</w:t>
            </w:r>
          </w:p>
        </w:tc>
        <w:tc>
          <w:tcPr>
            <w:tcW w:w="2340" w:type="dxa"/>
          </w:tcPr>
          <w:p w:rsidR="006826BB" w:rsidRPr="006826BB" w:rsidRDefault="006826BB" w:rsidP="006826BB">
            <w:pPr>
              <w:jc w:val="center"/>
              <w:rPr>
                <w:b/>
                <w:color w:val="2E74B5" w:themeColor="accent1" w:themeShade="BF"/>
              </w:rPr>
            </w:pPr>
            <w:r w:rsidRPr="006826BB">
              <w:rPr>
                <w:b/>
                <w:color w:val="2E74B5" w:themeColor="accent1" w:themeShade="BF"/>
              </w:rPr>
              <w:t>M</w:t>
            </w:r>
            <w:r w:rsidR="006247D6">
              <w:rPr>
                <w:b/>
                <w:color w:val="2E74B5" w:themeColor="accent1" w:themeShade="BF"/>
              </w:rPr>
              <w:t xml:space="preserve">YP </w:t>
            </w:r>
            <w:r w:rsidRPr="006826BB">
              <w:rPr>
                <w:b/>
                <w:color w:val="2E74B5" w:themeColor="accent1" w:themeShade="BF"/>
              </w:rPr>
              <w:t>3</w:t>
            </w:r>
          </w:p>
          <w:p w:rsidR="006826BB" w:rsidRPr="006826BB" w:rsidRDefault="006826BB" w:rsidP="006826BB">
            <w:pPr>
              <w:jc w:val="center"/>
              <w:rPr>
                <w:b/>
                <w:color w:val="2E74B5" w:themeColor="accent1" w:themeShade="BF"/>
              </w:rPr>
            </w:pPr>
            <w:r w:rsidRPr="006826BB">
              <w:rPr>
                <w:b/>
                <w:color w:val="2E74B5" w:themeColor="accent1" w:themeShade="BF"/>
              </w:rPr>
              <w:t>Evolving</w:t>
            </w:r>
          </w:p>
        </w:tc>
        <w:tc>
          <w:tcPr>
            <w:tcW w:w="2160" w:type="dxa"/>
          </w:tcPr>
          <w:p w:rsidR="006826BB" w:rsidRPr="006826BB" w:rsidRDefault="006826BB" w:rsidP="006826BB">
            <w:pPr>
              <w:jc w:val="center"/>
              <w:rPr>
                <w:b/>
                <w:color w:val="2E74B5" w:themeColor="accent1" w:themeShade="BF"/>
              </w:rPr>
            </w:pPr>
            <w:r w:rsidRPr="006826BB">
              <w:rPr>
                <w:b/>
                <w:color w:val="2E74B5" w:themeColor="accent1" w:themeShade="BF"/>
              </w:rPr>
              <w:t>M</w:t>
            </w:r>
            <w:r w:rsidR="006247D6">
              <w:rPr>
                <w:b/>
                <w:color w:val="2E74B5" w:themeColor="accent1" w:themeShade="BF"/>
              </w:rPr>
              <w:t xml:space="preserve">YP </w:t>
            </w:r>
            <w:r w:rsidRPr="006826BB">
              <w:rPr>
                <w:b/>
                <w:color w:val="2E74B5" w:themeColor="accent1" w:themeShade="BF"/>
              </w:rPr>
              <w:t>4</w:t>
            </w:r>
          </w:p>
          <w:p w:rsidR="006826BB" w:rsidRPr="006826BB" w:rsidRDefault="006826BB" w:rsidP="006826BB">
            <w:pPr>
              <w:jc w:val="center"/>
              <w:rPr>
                <w:b/>
                <w:color w:val="2E74B5" w:themeColor="accent1" w:themeShade="BF"/>
              </w:rPr>
            </w:pPr>
            <w:r w:rsidRPr="006826BB">
              <w:rPr>
                <w:b/>
                <w:color w:val="2E74B5" w:themeColor="accent1" w:themeShade="BF"/>
              </w:rPr>
              <w:t>Consolidating</w:t>
            </w:r>
          </w:p>
        </w:tc>
        <w:tc>
          <w:tcPr>
            <w:tcW w:w="2520" w:type="dxa"/>
          </w:tcPr>
          <w:p w:rsidR="006826BB" w:rsidRPr="006826BB" w:rsidRDefault="006826BB" w:rsidP="006826BB">
            <w:pPr>
              <w:jc w:val="center"/>
              <w:rPr>
                <w:b/>
                <w:color w:val="2E74B5" w:themeColor="accent1" w:themeShade="BF"/>
              </w:rPr>
            </w:pPr>
            <w:r w:rsidRPr="006826BB">
              <w:rPr>
                <w:b/>
                <w:color w:val="2E74B5" w:themeColor="accent1" w:themeShade="BF"/>
              </w:rPr>
              <w:t>M</w:t>
            </w:r>
            <w:r w:rsidR="006247D6">
              <w:rPr>
                <w:b/>
                <w:color w:val="2E74B5" w:themeColor="accent1" w:themeShade="BF"/>
              </w:rPr>
              <w:t xml:space="preserve">YP </w:t>
            </w:r>
            <w:r w:rsidRPr="006826BB">
              <w:rPr>
                <w:b/>
                <w:color w:val="2E74B5" w:themeColor="accent1" w:themeShade="BF"/>
              </w:rPr>
              <w:t>5</w:t>
            </w:r>
          </w:p>
          <w:p w:rsidR="006826BB" w:rsidRPr="006826BB" w:rsidRDefault="006826BB" w:rsidP="006826BB">
            <w:pPr>
              <w:jc w:val="center"/>
              <w:rPr>
                <w:b/>
                <w:color w:val="2E74B5" w:themeColor="accent1" w:themeShade="BF"/>
              </w:rPr>
            </w:pPr>
            <w:r w:rsidRPr="006826BB">
              <w:rPr>
                <w:b/>
                <w:color w:val="2E74B5" w:themeColor="accent1" w:themeShade="BF"/>
              </w:rPr>
              <w:t>Consolidating</w:t>
            </w:r>
          </w:p>
        </w:tc>
      </w:tr>
      <w:tr w:rsidR="006826BB" w:rsidTr="00CD5714">
        <w:tc>
          <w:tcPr>
            <w:tcW w:w="2250" w:type="dxa"/>
          </w:tcPr>
          <w:p w:rsidR="006826BB" w:rsidRPr="006826BB" w:rsidRDefault="006826BB" w:rsidP="006826BB">
            <w:pPr>
              <w:rPr>
                <w:rFonts w:ascii="Arial" w:hAnsi="Arial" w:cs="Arial"/>
                <w:color w:val="000000" w:themeColor="text1"/>
                <w:sz w:val="24"/>
              </w:rPr>
            </w:pPr>
            <w:r>
              <w:t>Local based service-school based activities</w:t>
            </w:r>
          </w:p>
        </w:tc>
        <w:tc>
          <w:tcPr>
            <w:tcW w:w="2430" w:type="dxa"/>
          </w:tcPr>
          <w:p w:rsidR="006826BB" w:rsidRPr="006826BB" w:rsidRDefault="00F2575C" w:rsidP="006826BB">
            <w:pPr>
              <w:rPr>
                <w:rFonts w:ascii="Arial" w:hAnsi="Arial" w:cs="Arial"/>
                <w:color w:val="000000" w:themeColor="text1"/>
                <w:sz w:val="24"/>
              </w:rPr>
            </w:pPr>
            <w:r>
              <w:t xml:space="preserve">The Local Community </w:t>
            </w:r>
          </w:p>
        </w:tc>
        <w:tc>
          <w:tcPr>
            <w:tcW w:w="2340" w:type="dxa"/>
          </w:tcPr>
          <w:p w:rsidR="006826BB" w:rsidRPr="006826BB" w:rsidRDefault="00F2575C" w:rsidP="006826BB">
            <w:pPr>
              <w:rPr>
                <w:rFonts w:ascii="Arial" w:hAnsi="Arial" w:cs="Arial"/>
                <w:color w:val="000000" w:themeColor="text1"/>
                <w:sz w:val="24"/>
              </w:rPr>
            </w:pPr>
            <w:r>
              <w:t>The Regional</w:t>
            </w:r>
            <w:r w:rsidR="006826BB">
              <w:t xml:space="preserve"> Community</w:t>
            </w:r>
          </w:p>
        </w:tc>
        <w:tc>
          <w:tcPr>
            <w:tcW w:w="2160" w:type="dxa"/>
          </w:tcPr>
          <w:p w:rsidR="006826BB" w:rsidRDefault="00F2575C" w:rsidP="00F1083B">
            <w:pPr>
              <w:rPr>
                <w:rFonts w:ascii="Arial" w:hAnsi="Arial" w:cs="Arial"/>
                <w:color w:val="000000" w:themeColor="text1"/>
                <w:sz w:val="24"/>
                <w:u w:val="single"/>
              </w:rPr>
            </w:pPr>
            <w:r>
              <w:t>The National</w:t>
            </w:r>
            <w:r w:rsidR="006826BB">
              <w:t xml:space="preserve"> </w:t>
            </w:r>
            <w:r w:rsidR="00F1083B" w:rsidRPr="00F2575C">
              <w:t>/ Global</w:t>
            </w:r>
            <w:r w:rsidR="00F1083B">
              <w:t xml:space="preserve"> </w:t>
            </w:r>
            <w:r w:rsidR="006826BB">
              <w:t>Community</w:t>
            </w:r>
          </w:p>
        </w:tc>
        <w:tc>
          <w:tcPr>
            <w:tcW w:w="2520" w:type="dxa"/>
          </w:tcPr>
          <w:p w:rsidR="006826BB" w:rsidRPr="006826BB" w:rsidRDefault="006826BB" w:rsidP="006826BB">
            <w:pPr>
              <w:rPr>
                <w:rFonts w:ascii="Arial" w:hAnsi="Arial" w:cs="Arial"/>
                <w:color w:val="000000" w:themeColor="text1"/>
                <w:sz w:val="24"/>
              </w:rPr>
            </w:pPr>
            <w:r>
              <w:t>Service can be linked to the Personal Project</w:t>
            </w:r>
          </w:p>
        </w:tc>
      </w:tr>
      <w:tr w:rsidR="006247D6" w:rsidRPr="006826BB" w:rsidTr="00CD5714">
        <w:trPr>
          <w:trHeight w:val="1070"/>
        </w:trPr>
        <w:tc>
          <w:tcPr>
            <w:tcW w:w="2250" w:type="dxa"/>
            <w:shd w:val="clear" w:color="auto" w:fill="DEEAF6" w:themeFill="accent1" w:themeFillTint="33"/>
          </w:tcPr>
          <w:p w:rsidR="006826BB" w:rsidRPr="006826BB" w:rsidRDefault="006826BB" w:rsidP="006826BB">
            <w:pPr>
              <w:rPr>
                <w:rFonts w:ascii="Arial" w:hAnsi="Arial" w:cs="Arial"/>
                <w:b/>
                <w:color w:val="000000" w:themeColor="text1"/>
                <w:sz w:val="24"/>
              </w:rPr>
            </w:pPr>
            <w:r w:rsidRPr="006826BB">
              <w:rPr>
                <w:b/>
              </w:rPr>
              <w:t>What can be done within school to make it better?</w:t>
            </w:r>
          </w:p>
        </w:tc>
        <w:tc>
          <w:tcPr>
            <w:tcW w:w="2430" w:type="dxa"/>
            <w:shd w:val="clear" w:color="auto" w:fill="DEEAF6" w:themeFill="accent1" w:themeFillTint="33"/>
          </w:tcPr>
          <w:p w:rsidR="006826BB" w:rsidRPr="006826BB" w:rsidRDefault="006826BB" w:rsidP="006826BB">
            <w:pPr>
              <w:rPr>
                <w:rFonts w:ascii="Arial" w:hAnsi="Arial" w:cs="Arial"/>
                <w:b/>
                <w:color w:val="000000" w:themeColor="text1"/>
                <w:sz w:val="24"/>
              </w:rPr>
            </w:pPr>
            <w:r w:rsidRPr="006826BB">
              <w:rPr>
                <w:b/>
              </w:rPr>
              <w:t>What can be done within school to help the wider community?</w:t>
            </w:r>
          </w:p>
        </w:tc>
        <w:tc>
          <w:tcPr>
            <w:tcW w:w="2340" w:type="dxa"/>
            <w:shd w:val="clear" w:color="auto" w:fill="DEEAF6" w:themeFill="accent1" w:themeFillTint="33"/>
          </w:tcPr>
          <w:p w:rsidR="006826BB" w:rsidRPr="006826BB" w:rsidRDefault="006826BB" w:rsidP="006826BB">
            <w:pPr>
              <w:rPr>
                <w:rFonts w:ascii="Arial" w:hAnsi="Arial" w:cs="Arial"/>
                <w:b/>
                <w:color w:val="000000" w:themeColor="text1"/>
                <w:sz w:val="24"/>
              </w:rPr>
            </w:pPr>
            <w:r w:rsidRPr="006826BB">
              <w:rPr>
                <w:b/>
              </w:rPr>
              <w:t>What problem(s) are in my community and how can I provide a solution?</w:t>
            </w:r>
          </w:p>
        </w:tc>
        <w:tc>
          <w:tcPr>
            <w:tcW w:w="2160" w:type="dxa"/>
            <w:shd w:val="clear" w:color="auto" w:fill="DEEAF6" w:themeFill="accent1" w:themeFillTint="33"/>
          </w:tcPr>
          <w:p w:rsidR="006826BB" w:rsidRPr="006826BB" w:rsidRDefault="006826BB" w:rsidP="006826BB">
            <w:pPr>
              <w:rPr>
                <w:rFonts w:ascii="Arial" w:hAnsi="Arial" w:cs="Arial"/>
                <w:b/>
                <w:color w:val="000000" w:themeColor="text1"/>
                <w:sz w:val="24"/>
              </w:rPr>
            </w:pPr>
            <w:r w:rsidRPr="006826BB">
              <w:rPr>
                <w:b/>
              </w:rPr>
              <w:t xml:space="preserve">What </w:t>
            </w:r>
            <w:r w:rsidR="00B83138">
              <w:rPr>
                <w:b/>
              </w:rPr>
              <w:t>problem(s) are within the regional</w:t>
            </w:r>
            <w:r w:rsidRPr="006826BB">
              <w:rPr>
                <w:b/>
              </w:rPr>
              <w:t xml:space="preserve"> community, and can I find a solution?</w:t>
            </w:r>
          </w:p>
        </w:tc>
        <w:tc>
          <w:tcPr>
            <w:tcW w:w="2520" w:type="dxa"/>
            <w:shd w:val="clear" w:color="auto" w:fill="DEEAF6" w:themeFill="accent1" w:themeFillTint="33"/>
          </w:tcPr>
          <w:p w:rsidR="006826BB" w:rsidRPr="006247D6" w:rsidRDefault="006247D6" w:rsidP="006826BB">
            <w:pPr>
              <w:rPr>
                <w:rFonts w:ascii="Arial" w:hAnsi="Arial" w:cs="Arial"/>
                <w:b/>
                <w:color w:val="000000" w:themeColor="text1"/>
                <w:sz w:val="24"/>
              </w:rPr>
            </w:pPr>
            <w:r w:rsidRPr="006247D6">
              <w:rPr>
                <w:b/>
              </w:rPr>
              <w:t>What am I passionate about and how can I use it to identify a local</w:t>
            </w:r>
            <w:r>
              <w:rPr>
                <w:b/>
              </w:rPr>
              <w:t>, regional</w:t>
            </w:r>
            <w:r w:rsidRPr="006247D6">
              <w:rPr>
                <w:b/>
              </w:rPr>
              <w:t xml:space="preserve"> or global problem to support my PP?</w:t>
            </w:r>
          </w:p>
        </w:tc>
      </w:tr>
      <w:tr w:rsidR="00CD5714" w:rsidTr="00CD5714">
        <w:trPr>
          <w:trHeight w:val="5651"/>
        </w:trPr>
        <w:tc>
          <w:tcPr>
            <w:tcW w:w="2250" w:type="dxa"/>
          </w:tcPr>
          <w:p w:rsidR="00C239E6" w:rsidRDefault="00C239E6" w:rsidP="006247D6">
            <w:pPr>
              <w:rPr>
                <w:rFonts w:ascii="Arial" w:hAnsi="Arial" w:cs="Arial"/>
                <w:sz w:val="20"/>
              </w:rPr>
            </w:pPr>
            <w:r>
              <w:rPr>
                <w:rFonts w:ascii="Arial" w:hAnsi="Arial" w:cs="Arial"/>
                <w:sz w:val="20"/>
              </w:rPr>
              <w:t>Individual/</w:t>
            </w:r>
            <w:r w:rsidRPr="006247D6">
              <w:rPr>
                <w:rFonts w:ascii="Arial" w:hAnsi="Arial" w:cs="Arial"/>
                <w:sz w:val="20"/>
              </w:rPr>
              <w:t>Whole group activities or guided activities</w:t>
            </w:r>
            <w:r>
              <w:rPr>
                <w:rFonts w:ascii="Arial" w:hAnsi="Arial" w:cs="Arial"/>
                <w:sz w:val="20"/>
              </w:rPr>
              <w:t>.</w:t>
            </w:r>
          </w:p>
          <w:p w:rsidR="00C239E6" w:rsidRDefault="00C239E6" w:rsidP="006247D6">
            <w:pPr>
              <w:rPr>
                <w:rFonts w:ascii="Arial" w:hAnsi="Arial" w:cs="Arial"/>
                <w:sz w:val="20"/>
              </w:rPr>
            </w:pPr>
          </w:p>
          <w:p w:rsidR="006247D6" w:rsidRPr="006247D6" w:rsidRDefault="006247D6" w:rsidP="006247D6">
            <w:pPr>
              <w:rPr>
                <w:rFonts w:ascii="Arial" w:hAnsi="Arial" w:cs="Arial"/>
                <w:sz w:val="20"/>
              </w:rPr>
            </w:pPr>
            <w:r w:rsidRPr="006247D6">
              <w:rPr>
                <w:rFonts w:ascii="Arial" w:hAnsi="Arial" w:cs="Arial"/>
                <w:sz w:val="20"/>
              </w:rPr>
              <w:t xml:space="preserve">Show an understanding of action and service, why we do it. </w:t>
            </w:r>
          </w:p>
          <w:p w:rsidR="006247D6" w:rsidRPr="006247D6" w:rsidRDefault="006247D6" w:rsidP="006247D6">
            <w:pPr>
              <w:rPr>
                <w:rFonts w:ascii="Arial" w:hAnsi="Arial" w:cs="Arial"/>
                <w:sz w:val="20"/>
              </w:rPr>
            </w:pPr>
          </w:p>
          <w:p w:rsidR="006247D6" w:rsidRPr="006247D6" w:rsidRDefault="006247D6" w:rsidP="006247D6">
            <w:pPr>
              <w:rPr>
                <w:rFonts w:ascii="Arial" w:hAnsi="Arial" w:cs="Arial"/>
                <w:sz w:val="20"/>
              </w:rPr>
            </w:pPr>
            <w:r w:rsidRPr="006247D6">
              <w:rPr>
                <w:rFonts w:ascii="Arial" w:hAnsi="Arial" w:cs="Arial"/>
                <w:sz w:val="20"/>
              </w:rPr>
              <w:t xml:space="preserve">Show an understanding of acceptable events, and how to access communities in need. </w:t>
            </w:r>
          </w:p>
          <w:p w:rsidR="006247D6" w:rsidRPr="006247D6" w:rsidRDefault="006247D6" w:rsidP="006247D6">
            <w:pPr>
              <w:rPr>
                <w:rFonts w:ascii="Arial" w:hAnsi="Arial" w:cs="Arial"/>
                <w:sz w:val="20"/>
              </w:rPr>
            </w:pPr>
          </w:p>
          <w:p w:rsidR="006247D6" w:rsidRPr="006247D6" w:rsidRDefault="006247D6" w:rsidP="006247D6">
            <w:pPr>
              <w:rPr>
                <w:rFonts w:ascii="Arial" w:hAnsi="Arial" w:cs="Arial"/>
                <w:sz w:val="20"/>
              </w:rPr>
            </w:pPr>
            <w:r w:rsidRPr="006247D6">
              <w:rPr>
                <w:rFonts w:ascii="Arial" w:hAnsi="Arial" w:cs="Arial"/>
                <w:sz w:val="20"/>
              </w:rPr>
              <w:t xml:space="preserve">Show an understanding of commitment and organization (e.g. punctuality; planning) </w:t>
            </w:r>
          </w:p>
          <w:p w:rsidR="006826BB" w:rsidRPr="006247D6" w:rsidRDefault="006826BB" w:rsidP="00C239E6">
            <w:pPr>
              <w:rPr>
                <w:rFonts w:ascii="Arial" w:hAnsi="Arial" w:cs="Arial"/>
                <w:color w:val="000000" w:themeColor="text1"/>
                <w:sz w:val="20"/>
              </w:rPr>
            </w:pPr>
          </w:p>
        </w:tc>
        <w:tc>
          <w:tcPr>
            <w:tcW w:w="2430" w:type="dxa"/>
          </w:tcPr>
          <w:p w:rsidR="006247D6" w:rsidRPr="006247D6" w:rsidRDefault="006247D6" w:rsidP="006826BB">
            <w:pPr>
              <w:rPr>
                <w:rFonts w:ascii="Arial" w:hAnsi="Arial" w:cs="Arial"/>
                <w:sz w:val="20"/>
              </w:rPr>
            </w:pPr>
            <w:r w:rsidRPr="006247D6">
              <w:rPr>
                <w:rFonts w:ascii="Arial" w:hAnsi="Arial" w:cs="Arial"/>
                <w:sz w:val="20"/>
              </w:rPr>
              <w:t xml:space="preserve">Increased planning responsibility by ensuring the event runs smoothly. </w:t>
            </w:r>
          </w:p>
          <w:p w:rsidR="006247D6" w:rsidRPr="006247D6" w:rsidRDefault="006247D6" w:rsidP="006826BB">
            <w:pPr>
              <w:rPr>
                <w:rFonts w:ascii="Arial" w:hAnsi="Arial" w:cs="Arial"/>
                <w:sz w:val="20"/>
              </w:rPr>
            </w:pPr>
          </w:p>
          <w:p w:rsidR="006247D6" w:rsidRPr="006247D6" w:rsidRDefault="006247D6" w:rsidP="006826BB">
            <w:pPr>
              <w:rPr>
                <w:rFonts w:ascii="Arial" w:hAnsi="Arial" w:cs="Arial"/>
                <w:sz w:val="20"/>
              </w:rPr>
            </w:pPr>
            <w:r w:rsidRPr="006247D6">
              <w:rPr>
                <w:rFonts w:ascii="Arial" w:hAnsi="Arial" w:cs="Arial"/>
                <w:sz w:val="20"/>
              </w:rPr>
              <w:t xml:space="preserve">Student-led initiatives emerging. </w:t>
            </w:r>
          </w:p>
          <w:p w:rsidR="006247D6" w:rsidRPr="006247D6" w:rsidRDefault="006247D6" w:rsidP="006826BB">
            <w:pPr>
              <w:rPr>
                <w:rFonts w:ascii="Arial" w:hAnsi="Arial" w:cs="Arial"/>
                <w:sz w:val="20"/>
              </w:rPr>
            </w:pPr>
          </w:p>
          <w:p w:rsidR="006247D6" w:rsidRPr="006247D6" w:rsidRDefault="006247D6" w:rsidP="006826BB">
            <w:pPr>
              <w:rPr>
                <w:rFonts w:ascii="Arial" w:hAnsi="Arial" w:cs="Arial"/>
                <w:sz w:val="20"/>
              </w:rPr>
            </w:pPr>
            <w:r w:rsidRPr="006247D6">
              <w:rPr>
                <w:rFonts w:ascii="Arial" w:hAnsi="Arial" w:cs="Arial"/>
                <w:sz w:val="20"/>
              </w:rPr>
              <w:t xml:space="preserve">Show awareness of need and learn to fulfill that need. Begin to align with ATL skills. </w:t>
            </w:r>
          </w:p>
          <w:p w:rsidR="006247D6" w:rsidRPr="006247D6" w:rsidRDefault="006247D6" w:rsidP="006826BB">
            <w:pPr>
              <w:rPr>
                <w:rFonts w:ascii="Arial" w:hAnsi="Arial" w:cs="Arial"/>
                <w:sz w:val="20"/>
              </w:rPr>
            </w:pPr>
          </w:p>
          <w:p w:rsidR="006247D6" w:rsidRPr="006247D6" w:rsidRDefault="006247D6" w:rsidP="006826BB">
            <w:pPr>
              <w:rPr>
                <w:rFonts w:ascii="Arial" w:hAnsi="Arial" w:cs="Arial"/>
                <w:sz w:val="20"/>
              </w:rPr>
            </w:pPr>
            <w:r w:rsidRPr="006247D6">
              <w:rPr>
                <w:rFonts w:ascii="Arial" w:hAnsi="Arial" w:cs="Arial"/>
                <w:sz w:val="20"/>
              </w:rPr>
              <w:t xml:space="preserve">Proactively seek out events and make suggestions for activities. </w:t>
            </w:r>
          </w:p>
          <w:p w:rsidR="006247D6" w:rsidRPr="006247D6" w:rsidRDefault="006247D6" w:rsidP="006826BB">
            <w:pPr>
              <w:rPr>
                <w:rFonts w:ascii="Arial" w:hAnsi="Arial" w:cs="Arial"/>
                <w:sz w:val="20"/>
              </w:rPr>
            </w:pPr>
          </w:p>
          <w:p w:rsidR="006826BB" w:rsidRPr="006247D6" w:rsidRDefault="006247D6" w:rsidP="006826BB">
            <w:pPr>
              <w:rPr>
                <w:rFonts w:ascii="Arial" w:hAnsi="Arial" w:cs="Arial"/>
                <w:color w:val="000000" w:themeColor="text1"/>
                <w:sz w:val="20"/>
              </w:rPr>
            </w:pPr>
            <w:r w:rsidRPr="006247D6">
              <w:rPr>
                <w:rFonts w:ascii="Arial" w:hAnsi="Arial" w:cs="Arial"/>
                <w:sz w:val="20"/>
              </w:rPr>
              <w:t>Begin finding specific groups/organizations of interest developing awareness of longer-term commitments.</w:t>
            </w:r>
          </w:p>
        </w:tc>
        <w:tc>
          <w:tcPr>
            <w:tcW w:w="2340" w:type="dxa"/>
          </w:tcPr>
          <w:p w:rsidR="006247D6" w:rsidRDefault="006247D6" w:rsidP="006826BB">
            <w:pPr>
              <w:rPr>
                <w:rFonts w:ascii="Arial" w:hAnsi="Arial" w:cs="Arial"/>
                <w:sz w:val="20"/>
              </w:rPr>
            </w:pPr>
            <w:r w:rsidRPr="006247D6">
              <w:rPr>
                <w:rFonts w:ascii="Arial" w:hAnsi="Arial" w:cs="Arial"/>
                <w:sz w:val="20"/>
              </w:rPr>
              <w:t>Responding to and refl</w:t>
            </w:r>
            <w:r w:rsidR="00F2575C">
              <w:rPr>
                <w:rFonts w:ascii="Arial" w:hAnsi="Arial" w:cs="Arial"/>
                <w:sz w:val="20"/>
              </w:rPr>
              <w:t>ecting on the needs of the Regional</w:t>
            </w:r>
            <w:r w:rsidRPr="006247D6">
              <w:rPr>
                <w:rFonts w:ascii="Arial" w:hAnsi="Arial" w:cs="Arial"/>
                <w:sz w:val="20"/>
              </w:rPr>
              <w:t xml:space="preserve"> community. </w:t>
            </w:r>
          </w:p>
          <w:p w:rsidR="006247D6" w:rsidRDefault="006247D6" w:rsidP="006826BB">
            <w:pPr>
              <w:rPr>
                <w:rFonts w:ascii="Arial" w:hAnsi="Arial" w:cs="Arial"/>
                <w:sz w:val="20"/>
              </w:rPr>
            </w:pPr>
          </w:p>
          <w:p w:rsidR="006247D6" w:rsidRDefault="006247D6" w:rsidP="006826BB">
            <w:pPr>
              <w:rPr>
                <w:rFonts w:ascii="Arial" w:hAnsi="Arial" w:cs="Arial"/>
                <w:sz w:val="20"/>
              </w:rPr>
            </w:pPr>
            <w:r w:rsidRPr="006247D6">
              <w:rPr>
                <w:rFonts w:ascii="Arial" w:hAnsi="Arial" w:cs="Arial"/>
                <w:sz w:val="20"/>
              </w:rPr>
              <w:t xml:space="preserve">Being more aware of what ATL skills are being developed and developing a sense of independent leadership. </w:t>
            </w:r>
          </w:p>
          <w:p w:rsidR="006247D6" w:rsidRDefault="006247D6" w:rsidP="006826BB">
            <w:pPr>
              <w:rPr>
                <w:rFonts w:ascii="Arial" w:hAnsi="Arial" w:cs="Arial"/>
                <w:sz w:val="20"/>
              </w:rPr>
            </w:pPr>
          </w:p>
          <w:p w:rsidR="006247D6" w:rsidRDefault="006247D6" w:rsidP="006826BB">
            <w:pPr>
              <w:rPr>
                <w:rFonts w:ascii="Arial" w:hAnsi="Arial" w:cs="Arial"/>
                <w:sz w:val="20"/>
              </w:rPr>
            </w:pPr>
            <w:r w:rsidRPr="006247D6">
              <w:rPr>
                <w:rFonts w:ascii="Arial" w:hAnsi="Arial" w:cs="Arial"/>
                <w:sz w:val="20"/>
              </w:rPr>
              <w:t xml:space="preserve">Independently connect ideas to SA outcomes and activities. </w:t>
            </w:r>
          </w:p>
          <w:p w:rsidR="006247D6" w:rsidRDefault="006247D6" w:rsidP="006826BB">
            <w:pPr>
              <w:rPr>
                <w:rFonts w:ascii="Arial" w:hAnsi="Arial" w:cs="Arial"/>
                <w:sz w:val="20"/>
              </w:rPr>
            </w:pPr>
          </w:p>
          <w:p w:rsidR="006826BB" w:rsidRPr="006247D6" w:rsidRDefault="006247D6" w:rsidP="006826BB">
            <w:pPr>
              <w:rPr>
                <w:rFonts w:ascii="Arial" w:hAnsi="Arial" w:cs="Arial"/>
                <w:color w:val="000000" w:themeColor="text1"/>
                <w:sz w:val="20"/>
              </w:rPr>
            </w:pPr>
            <w:r w:rsidRPr="006247D6">
              <w:rPr>
                <w:rFonts w:ascii="Arial" w:hAnsi="Arial" w:cs="Arial"/>
                <w:sz w:val="20"/>
              </w:rPr>
              <w:t>Begin to develop independent evaluations and reflections.</w:t>
            </w:r>
          </w:p>
        </w:tc>
        <w:tc>
          <w:tcPr>
            <w:tcW w:w="2160" w:type="dxa"/>
          </w:tcPr>
          <w:p w:rsidR="00CD5714" w:rsidRDefault="00F2575C" w:rsidP="006826BB">
            <w:pPr>
              <w:rPr>
                <w:rFonts w:ascii="Arial" w:hAnsi="Arial" w:cs="Arial"/>
                <w:sz w:val="20"/>
              </w:rPr>
            </w:pPr>
            <w:r>
              <w:rPr>
                <w:rFonts w:ascii="Arial" w:hAnsi="Arial" w:cs="Arial"/>
                <w:sz w:val="20"/>
              </w:rPr>
              <w:t>Find a need within a National/Global</w:t>
            </w:r>
            <w:r w:rsidR="006247D6" w:rsidRPr="006247D6">
              <w:rPr>
                <w:rFonts w:ascii="Arial" w:hAnsi="Arial" w:cs="Arial"/>
                <w:sz w:val="20"/>
              </w:rPr>
              <w:t xml:space="preserve"> community and choose an appropriate type of service to help that need. </w:t>
            </w:r>
          </w:p>
          <w:p w:rsidR="00CD5714" w:rsidRDefault="00CD5714" w:rsidP="006826BB">
            <w:pPr>
              <w:rPr>
                <w:rFonts w:ascii="Arial" w:hAnsi="Arial" w:cs="Arial"/>
                <w:sz w:val="20"/>
              </w:rPr>
            </w:pPr>
          </w:p>
          <w:p w:rsidR="00CD5714" w:rsidRDefault="006247D6" w:rsidP="006826BB">
            <w:pPr>
              <w:rPr>
                <w:rFonts w:ascii="Arial" w:hAnsi="Arial" w:cs="Arial"/>
                <w:sz w:val="20"/>
              </w:rPr>
            </w:pPr>
            <w:r w:rsidRPr="006247D6">
              <w:rPr>
                <w:rFonts w:ascii="Arial" w:hAnsi="Arial" w:cs="Arial"/>
                <w:sz w:val="20"/>
              </w:rPr>
              <w:t xml:space="preserve">Take charge of the event with planning, organization, implementation, configuration, problem solving, execution, facilitation, and follow up. </w:t>
            </w:r>
          </w:p>
          <w:p w:rsidR="00CD5714" w:rsidRDefault="00CD5714" w:rsidP="006826BB">
            <w:pPr>
              <w:rPr>
                <w:rFonts w:ascii="Arial" w:hAnsi="Arial" w:cs="Arial"/>
                <w:sz w:val="20"/>
              </w:rPr>
            </w:pPr>
          </w:p>
          <w:p w:rsidR="006826BB" w:rsidRPr="006247D6" w:rsidRDefault="006247D6" w:rsidP="006826BB">
            <w:pPr>
              <w:rPr>
                <w:rFonts w:ascii="Arial" w:hAnsi="Arial" w:cs="Arial"/>
                <w:color w:val="000000" w:themeColor="text1"/>
                <w:sz w:val="20"/>
              </w:rPr>
            </w:pPr>
            <w:r w:rsidRPr="006247D6">
              <w:rPr>
                <w:rFonts w:ascii="Arial" w:hAnsi="Arial" w:cs="Arial"/>
                <w:sz w:val="20"/>
              </w:rPr>
              <w:t>Confident evaluations and reflections</w:t>
            </w:r>
          </w:p>
        </w:tc>
        <w:tc>
          <w:tcPr>
            <w:tcW w:w="2520" w:type="dxa"/>
            <w:tcBorders>
              <w:bottom w:val="single" w:sz="4" w:space="0" w:color="auto"/>
            </w:tcBorders>
          </w:tcPr>
          <w:p w:rsidR="00CD5714" w:rsidRPr="00CD5714" w:rsidRDefault="00CD5714" w:rsidP="00CD5714">
            <w:pPr>
              <w:rPr>
                <w:rFonts w:ascii="Arial" w:hAnsi="Arial" w:cs="Arial"/>
                <w:color w:val="000000" w:themeColor="text1"/>
                <w:sz w:val="20"/>
              </w:rPr>
            </w:pPr>
            <w:r w:rsidRPr="00CD5714">
              <w:rPr>
                <w:rFonts w:ascii="Arial" w:hAnsi="Arial" w:cs="Arial"/>
                <w:color w:val="000000" w:themeColor="text1"/>
                <w:sz w:val="20"/>
              </w:rPr>
              <w:t xml:space="preserve">Students have found </w:t>
            </w:r>
            <w:proofErr w:type="gramStart"/>
            <w:r w:rsidRPr="00CD5714">
              <w:rPr>
                <w:rFonts w:ascii="Arial" w:hAnsi="Arial" w:cs="Arial"/>
                <w:color w:val="000000" w:themeColor="text1"/>
                <w:sz w:val="20"/>
              </w:rPr>
              <w:t>their</w:t>
            </w:r>
            <w:proofErr w:type="gramEnd"/>
          </w:p>
          <w:p w:rsidR="00CD5714" w:rsidRPr="00CD5714" w:rsidRDefault="00CD5714" w:rsidP="00CD5714">
            <w:pPr>
              <w:rPr>
                <w:rFonts w:ascii="Arial" w:hAnsi="Arial" w:cs="Arial"/>
                <w:color w:val="000000" w:themeColor="text1"/>
                <w:sz w:val="20"/>
              </w:rPr>
            </w:pPr>
            <w:r w:rsidRPr="00CD5714">
              <w:rPr>
                <w:rFonts w:ascii="Arial" w:hAnsi="Arial" w:cs="Arial"/>
                <w:color w:val="000000" w:themeColor="text1"/>
                <w:sz w:val="20"/>
              </w:rPr>
              <w:t>passion through their Personal</w:t>
            </w:r>
          </w:p>
          <w:p w:rsidR="00CD5714" w:rsidRPr="00CD5714" w:rsidRDefault="00CD5714" w:rsidP="00CD5714">
            <w:pPr>
              <w:rPr>
                <w:rFonts w:ascii="Arial" w:hAnsi="Arial" w:cs="Arial"/>
                <w:color w:val="000000" w:themeColor="text1"/>
                <w:sz w:val="20"/>
              </w:rPr>
            </w:pPr>
            <w:r w:rsidRPr="00CD5714">
              <w:rPr>
                <w:rFonts w:ascii="Arial" w:hAnsi="Arial" w:cs="Arial"/>
                <w:color w:val="000000" w:themeColor="text1"/>
                <w:sz w:val="20"/>
              </w:rPr>
              <w:t>Project. They can choose</w:t>
            </w:r>
          </w:p>
          <w:p w:rsidR="00CD5714" w:rsidRPr="00CD5714" w:rsidRDefault="00CD5714" w:rsidP="00CD5714">
            <w:pPr>
              <w:rPr>
                <w:rFonts w:ascii="Arial" w:hAnsi="Arial" w:cs="Arial"/>
                <w:color w:val="000000" w:themeColor="text1"/>
                <w:sz w:val="20"/>
              </w:rPr>
            </w:pPr>
            <w:r w:rsidRPr="00CD5714">
              <w:rPr>
                <w:rFonts w:ascii="Arial" w:hAnsi="Arial" w:cs="Arial"/>
                <w:color w:val="000000" w:themeColor="text1"/>
                <w:sz w:val="20"/>
              </w:rPr>
              <w:t>whether to extend their PP into</w:t>
            </w:r>
          </w:p>
          <w:p w:rsidR="00CD5714" w:rsidRDefault="00CD5714" w:rsidP="00CD5714">
            <w:pPr>
              <w:rPr>
                <w:rFonts w:ascii="Arial" w:hAnsi="Arial" w:cs="Arial"/>
                <w:color w:val="000000" w:themeColor="text1"/>
                <w:sz w:val="20"/>
              </w:rPr>
            </w:pPr>
            <w:r w:rsidRPr="00CD5714">
              <w:rPr>
                <w:rFonts w:ascii="Arial" w:hAnsi="Arial" w:cs="Arial"/>
                <w:color w:val="000000" w:themeColor="text1"/>
                <w:sz w:val="20"/>
              </w:rPr>
              <w:t>a SA or not.</w:t>
            </w:r>
          </w:p>
          <w:p w:rsidR="00CD5714" w:rsidRPr="00CD5714" w:rsidRDefault="00CD5714" w:rsidP="00CD5714">
            <w:pPr>
              <w:rPr>
                <w:rFonts w:ascii="Arial" w:hAnsi="Arial" w:cs="Arial"/>
                <w:color w:val="000000" w:themeColor="text1"/>
                <w:sz w:val="20"/>
              </w:rPr>
            </w:pPr>
          </w:p>
          <w:p w:rsidR="00CD5714" w:rsidRPr="00CD5714" w:rsidRDefault="00CD5714" w:rsidP="00CD5714">
            <w:pPr>
              <w:rPr>
                <w:rFonts w:ascii="Arial" w:hAnsi="Arial" w:cs="Arial"/>
                <w:color w:val="000000" w:themeColor="text1"/>
                <w:sz w:val="20"/>
              </w:rPr>
            </w:pPr>
            <w:r>
              <w:rPr>
                <w:rFonts w:ascii="Arial" w:hAnsi="Arial" w:cs="Arial"/>
                <w:color w:val="000000" w:themeColor="text1"/>
                <w:sz w:val="20"/>
              </w:rPr>
              <w:t xml:space="preserve">What local, regional </w:t>
            </w:r>
            <w:r w:rsidRPr="00CD5714">
              <w:rPr>
                <w:rFonts w:ascii="Arial" w:hAnsi="Arial" w:cs="Arial"/>
                <w:color w:val="000000" w:themeColor="text1"/>
                <w:sz w:val="20"/>
              </w:rPr>
              <w:t>or global</w:t>
            </w:r>
          </w:p>
          <w:p w:rsidR="00CD5714" w:rsidRPr="00CD5714" w:rsidRDefault="00CD5714" w:rsidP="00CD5714">
            <w:pPr>
              <w:rPr>
                <w:rFonts w:ascii="Arial" w:hAnsi="Arial" w:cs="Arial"/>
                <w:color w:val="000000" w:themeColor="text1"/>
                <w:sz w:val="20"/>
              </w:rPr>
            </w:pPr>
            <w:r w:rsidRPr="00CD5714">
              <w:rPr>
                <w:rFonts w:ascii="Arial" w:hAnsi="Arial" w:cs="Arial"/>
                <w:color w:val="000000" w:themeColor="text1"/>
                <w:sz w:val="20"/>
              </w:rPr>
              <w:t>communities are within the</w:t>
            </w:r>
          </w:p>
          <w:p w:rsidR="00CD5714" w:rsidRPr="00CD5714" w:rsidRDefault="00CD5714" w:rsidP="00CD5714">
            <w:pPr>
              <w:rPr>
                <w:rFonts w:ascii="Arial" w:hAnsi="Arial" w:cs="Arial"/>
                <w:color w:val="000000" w:themeColor="text1"/>
                <w:sz w:val="20"/>
              </w:rPr>
            </w:pPr>
            <w:r w:rsidRPr="00CD5714">
              <w:rPr>
                <w:rFonts w:ascii="Arial" w:hAnsi="Arial" w:cs="Arial"/>
                <w:color w:val="000000" w:themeColor="text1"/>
                <w:sz w:val="20"/>
              </w:rPr>
              <w:t>project?</w:t>
            </w:r>
          </w:p>
          <w:p w:rsidR="00CD5714" w:rsidRDefault="00CD5714" w:rsidP="00CD5714">
            <w:pPr>
              <w:rPr>
                <w:rFonts w:ascii="Arial" w:hAnsi="Arial" w:cs="Arial"/>
                <w:color w:val="000000" w:themeColor="text1"/>
                <w:sz w:val="20"/>
              </w:rPr>
            </w:pPr>
          </w:p>
          <w:p w:rsidR="00CD5714" w:rsidRPr="00CD5714" w:rsidRDefault="00CD5714" w:rsidP="00CD5714">
            <w:pPr>
              <w:rPr>
                <w:rFonts w:ascii="Arial" w:hAnsi="Arial" w:cs="Arial"/>
                <w:color w:val="000000" w:themeColor="text1"/>
                <w:sz w:val="20"/>
              </w:rPr>
            </w:pPr>
            <w:r w:rsidRPr="00CD5714">
              <w:rPr>
                <w:rFonts w:ascii="Arial" w:hAnsi="Arial" w:cs="Arial"/>
                <w:color w:val="000000" w:themeColor="text1"/>
                <w:sz w:val="20"/>
              </w:rPr>
              <w:t>What needs do they have?</w:t>
            </w:r>
          </w:p>
          <w:p w:rsidR="00CD5714" w:rsidRDefault="00CD5714" w:rsidP="00CD5714">
            <w:pPr>
              <w:rPr>
                <w:rFonts w:ascii="Arial" w:hAnsi="Arial" w:cs="Arial"/>
                <w:color w:val="000000" w:themeColor="text1"/>
                <w:sz w:val="20"/>
              </w:rPr>
            </w:pPr>
          </w:p>
          <w:p w:rsidR="00CD5714" w:rsidRPr="00CD5714" w:rsidRDefault="00CD5714" w:rsidP="00CD5714">
            <w:pPr>
              <w:rPr>
                <w:rFonts w:ascii="Arial" w:hAnsi="Arial" w:cs="Arial"/>
                <w:color w:val="000000" w:themeColor="text1"/>
                <w:sz w:val="20"/>
              </w:rPr>
            </w:pPr>
            <w:r w:rsidRPr="00CD5714">
              <w:rPr>
                <w:rFonts w:ascii="Arial" w:hAnsi="Arial" w:cs="Arial"/>
                <w:color w:val="000000" w:themeColor="text1"/>
                <w:sz w:val="20"/>
              </w:rPr>
              <w:t xml:space="preserve">How can students link </w:t>
            </w:r>
            <w:proofErr w:type="gramStart"/>
            <w:r w:rsidRPr="00CD5714">
              <w:rPr>
                <w:rFonts w:ascii="Arial" w:hAnsi="Arial" w:cs="Arial"/>
                <w:color w:val="000000" w:themeColor="text1"/>
                <w:sz w:val="20"/>
              </w:rPr>
              <w:t>the</w:t>
            </w:r>
            <w:proofErr w:type="gramEnd"/>
          </w:p>
          <w:p w:rsidR="00CD5714" w:rsidRPr="00CD5714" w:rsidRDefault="00CD5714" w:rsidP="00CD5714">
            <w:pPr>
              <w:rPr>
                <w:rFonts w:ascii="Arial" w:hAnsi="Arial" w:cs="Arial"/>
                <w:color w:val="000000" w:themeColor="text1"/>
                <w:sz w:val="20"/>
              </w:rPr>
            </w:pPr>
            <w:r w:rsidRPr="00CD5714">
              <w:rPr>
                <w:rFonts w:ascii="Arial" w:hAnsi="Arial" w:cs="Arial"/>
                <w:color w:val="000000" w:themeColor="text1"/>
                <w:sz w:val="20"/>
              </w:rPr>
              <w:t>needs identified in their PP to</w:t>
            </w:r>
          </w:p>
          <w:p w:rsidR="006826BB" w:rsidRPr="00CD5714" w:rsidRDefault="00CD5714" w:rsidP="00CD5714">
            <w:pPr>
              <w:rPr>
                <w:rFonts w:ascii="Arial" w:hAnsi="Arial" w:cs="Arial"/>
                <w:color w:val="000000" w:themeColor="text1"/>
                <w:sz w:val="20"/>
              </w:rPr>
            </w:pPr>
            <w:r w:rsidRPr="00CD5714">
              <w:rPr>
                <w:rFonts w:ascii="Arial" w:hAnsi="Arial" w:cs="Arial"/>
                <w:color w:val="000000" w:themeColor="text1"/>
                <w:sz w:val="20"/>
              </w:rPr>
              <w:t>Action as Service?</w:t>
            </w:r>
          </w:p>
        </w:tc>
      </w:tr>
      <w:tr w:rsidR="00B83138" w:rsidTr="00FE3C20">
        <w:trPr>
          <w:trHeight w:val="440"/>
        </w:trPr>
        <w:tc>
          <w:tcPr>
            <w:tcW w:w="2250" w:type="dxa"/>
            <w:tcBorders>
              <w:bottom w:val="single" w:sz="4" w:space="0" w:color="auto"/>
            </w:tcBorders>
          </w:tcPr>
          <w:p w:rsidR="00B83138" w:rsidRPr="00CD5714" w:rsidRDefault="00B83138" w:rsidP="00CD5714">
            <w:pPr>
              <w:jc w:val="center"/>
              <w:rPr>
                <w:rFonts w:ascii="Arial" w:hAnsi="Arial" w:cs="Arial"/>
                <w:b/>
                <w:color w:val="000000" w:themeColor="text1"/>
                <w:sz w:val="24"/>
              </w:rPr>
            </w:pPr>
            <w:r w:rsidRPr="00CD5714">
              <w:rPr>
                <w:rFonts w:ascii="Arial" w:hAnsi="Arial" w:cs="Arial"/>
                <w:b/>
                <w:color w:val="000000" w:themeColor="text1"/>
                <w:sz w:val="24"/>
              </w:rPr>
              <w:t>2 Short term Project</w:t>
            </w:r>
            <w:r w:rsidR="00C239E6">
              <w:rPr>
                <w:rFonts w:ascii="Arial" w:hAnsi="Arial" w:cs="Arial"/>
                <w:b/>
                <w:color w:val="000000" w:themeColor="text1"/>
                <w:sz w:val="24"/>
              </w:rPr>
              <w:t>s</w:t>
            </w:r>
          </w:p>
        </w:tc>
        <w:tc>
          <w:tcPr>
            <w:tcW w:w="2430" w:type="dxa"/>
            <w:tcBorders>
              <w:bottom w:val="single" w:sz="4" w:space="0" w:color="auto"/>
            </w:tcBorders>
          </w:tcPr>
          <w:p w:rsidR="00B83138" w:rsidRPr="00CD5714" w:rsidRDefault="00B83138" w:rsidP="00CD5714">
            <w:pPr>
              <w:jc w:val="center"/>
              <w:rPr>
                <w:rFonts w:ascii="Arial" w:hAnsi="Arial" w:cs="Arial"/>
                <w:b/>
                <w:color w:val="000000" w:themeColor="text1"/>
                <w:sz w:val="24"/>
              </w:rPr>
            </w:pPr>
            <w:r w:rsidRPr="00CD5714">
              <w:rPr>
                <w:rFonts w:ascii="Arial" w:hAnsi="Arial" w:cs="Arial"/>
                <w:b/>
                <w:color w:val="000000" w:themeColor="text1"/>
                <w:sz w:val="24"/>
              </w:rPr>
              <w:t xml:space="preserve">2 Short term </w:t>
            </w:r>
          </w:p>
          <w:p w:rsidR="00B83138" w:rsidRPr="00CD5714" w:rsidRDefault="00B83138" w:rsidP="00CD5714">
            <w:pPr>
              <w:jc w:val="center"/>
              <w:rPr>
                <w:rFonts w:ascii="Arial" w:hAnsi="Arial" w:cs="Arial"/>
                <w:b/>
                <w:color w:val="000000" w:themeColor="text1"/>
                <w:sz w:val="24"/>
                <w:u w:val="single"/>
              </w:rPr>
            </w:pPr>
            <w:r w:rsidRPr="00CD5714">
              <w:rPr>
                <w:rFonts w:ascii="Arial" w:hAnsi="Arial" w:cs="Arial"/>
                <w:b/>
                <w:color w:val="000000" w:themeColor="text1"/>
                <w:sz w:val="24"/>
              </w:rPr>
              <w:t>Project</w:t>
            </w:r>
            <w:r w:rsidR="00C239E6">
              <w:rPr>
                <w:rFonts w:ascii="Arial" w:hAnsi="Arial" w:cs="Arial"/>
                <w:b/>
                <w:color w:val="000000" w:themeColor="text1"/>
                <w:sz w:val="24"/>
              </w:rPr>
              <w:t>s</w:t>
            </w:r>
          </w:p>
        </w:tc>
        <w:tc>
          <w:tcPr>
            <w:tcW w:w="2340" w:type="dxa"/>
            <w:tcBorders>
              <w:bottom w:val="single" w:sz="4" w:space="0" w:color="auto"/>
            </w:tcBorders>
          </w:tcPr>
          <w:p w:rsidR="00B83138" w:rsidRPr="00CD5714" w:rsidRDefault="00C239E6" w:rsidP="00CD5714">
            <w:pPr>
              <w:jc w:val="center"/>
              <w:rPr>
                <w:rFonts w:ascii="Arial" w:hAnsi="Arial" w:cs="Arial"/>
                <w:b/>
                <w:color w:val="000000" w:themeColor="text1"/>
                <w:sz w:val="24"/>
                <w:u w:val="single"/>
              </w:rPr>
            </w:pPr>
            <w:r>
              <w:rPr>
                <w:rFonts w:ascii="Arial" w:hAnsi="Arial" w:cs="Arial"/>
                <w:b/>
                <w:color w:val="000000" w:themeColor="text1"/>
                <w:sz w:val="24"/>
              </w:rPr>
              <w:t>2 Short term Projects</w:t>
            </w:r>
          </w:p>
        </w:tc>
        <w:tc>
          <w:tcPr>
            <w:tcW w:w="2160" w:type="dxa"/>
          </w:tcPr>
          <w:p w:rsidR="00B83138" w:rsidRDefault="00C239E6" w:rsidP="00C239E6">
            <w:pPr>
              <w:jc w:val="center"/>
              <w:rPr>
                <w:rFonts w:ascii="Arial" w:hAnsi="Arial" w:cs="Arial"/>
                <w:color w:val="000000" w:themeColor="text1"/>
                <w:sz w:val="24"/>
                <w:u w:val="single"/>
              </w:rPr>
            </w:pPr>
            <w:r>
              <w:rPr>
                <w:rFonts w:ascii="Arial" w:hAnsi="Arial" w:cs="Arial"/>
                <w:b/>
                <w:color w:val="000000" w:themeColor="text1"/>
                <w:sz w:val="24"/>
              </w:rPr>
              <w:t>1 Short term Project</w:t>
            </w:r>
          </w:p>
        </w:tc>
        <w:tc>
          <w:tcPr>
            <w:tcW w:w="2520" w:type="dxa"/>
            <w:vMerge w:val="restart"/>
          </w:tcPr>
          <w:p w:rsidR="00B83138" w:rsidRPr="00CD5714" w:rsidRDefault="00C239E6" w:rsidP="00C239E6">
            <w:pPr>
              <w:jc w:val="center"/>
              <w:rPr>
                <w:rFonts w:ascii="Arial" w:hAnsi="Arial" w:cs="Arial"/>
                <w:b/>
                <w:color w:val="000000" w:themeColor="text1"/>
                <w:sz w:val="24"/>
              </w:rPr>
            </w:pPr>
            <w:r w:rsidRPr="00CD5714">
              <w:rPr>
                <w:rFonts w:ascii="Arial" w:hAnsi="Arial" w:cs="Arial"/>
                <w:b/>
                <w:color w:val="000000" w:themeColor="text1"/>
                <w:sz w:val="24"/>
              </w:rPr>
              <w:t xml:space="preserve">Service as Action </w:t>
            </w:r>
            <w:r>
              <w:rPr>
                <w:rFonts w:ascii="Arial" w:hAnsi="Arial" w:cs="Arial"/>
                <w:b/>
                <w:color w:val="000000" w:themeColor="text1"/>
                <w:sz w:val="24"/>
              </w:rPr>
              <w:t xml:space="preserve">linked with </w:t>
            </w:r>
            <w:r w:rsidR="00B83138" w:rsidRPr="00CD5714">
              <w:rPr>
                <w:rFonts w:ascii="Arial" w:hAnsi="Arial" w:cs="Arial"/>
                <w:b/>
                <w:color w:val="000000" w:themeColor="text1"/>
                <w:sz w:val="24"/>
              </w:rPr>
              <w:t xml:space="preserve">Personal Project </w:t>
            </w:r>
            <w:r>
              <w:rPr>
                <w:rFonts w:ascii="Arial" w:hAnsi="Arial" w:cs="Arial"/>
                <w:b/>
                <w:color w:val="000000" w:themeColor="text1"/>
                <w:sz w:val="24"/>
              </w:rPr>
              <w:t xml:space="preserve"> </w:t>
            </w:r>
          </w:p>
        </w:tc>
      </w:tr>
      <w:tr w:rsidR="00B83138" w:rsidTr="00FE3C20">
        <w:trPr>
          <w:trHeight w:val="323"/>
        </w:trPr>
        <w:tc>
          <w:tcPr>
            <w:tcW w:w="7020" w:type="dxa"/>
            <w:gridSpan w:val="3"/>
          </w:tcPr>
          <w:p w:rsidR="00B83138" w:rsidRPr="00CD5714" w:rsidRDefault="00B83138" w:rsidP="00CD5714">
            <w:pPr>
              <w:jc w:val="center"/>
              <w:rPr>
                <w:rFonts w:ascii="Arial" w:hAnsi="Arial" w:cs="Arial"/>
                <w:b/>
                <w:color w:val="000000" w:themeColor="text1"/>
                <w:sz w:val="24"/>
              </w:rPr>
            </w:pPr>
            <w:r w:rsidRPr="00CD5714">
              <w:rPr>
                <w:rFonts w:ascii="Arial" w:hAnsi="Arial" w:cs="Arial"/>
                <w:b/>
                <w:color w:val="000000" w:themeColor="text1"/>
                <w:sz w:val="24"/>
              </w:rPr>
              <w:t>1 Long term Project</w:t>
            </w:r>
          </w:p>
        </w:tc>
        <w:tc>
          <w:tcPr>
            <w:tcW w:w="2160" w:type="dxa"/>
          </w:tcPr>
          <w:p w:rsidR="00B83138" w:rsidRDefault="00C239E6" w:rsidP="00C239E6">
            <w:pPr>
              <w:jc w:val="center"/>
              <w:rPr>
                <w:rFonts w:ascii="Arial" w:hAnsi="Arial" w:cs="Arial"/>
                <w:color w:val="000000" w:themeColor="text1"/>
                <w:sz w:val="24"/>
                <w:u w:val="single"/>
              </w:rPr>
            </w:pPr>
            <w:r w:rsidRPr="00CD5714">
              <w:rPr>
                <w:rFonts w:ascii="Arial" w:hAnsi="Arial" w:cs="Arial"/>
                <w:b/>
                <w:color w:val="000000" w:themeColor="text1"/>
                <w:sz w:val="24"/>
              </w:rPr>
              <w:t>1 Long term Project</w:t>
            </w:r>
          </w:p>
        </w:tc>
        <w:tc>
          <w:tcPr>
            <w:tcW w:w="2520" w:type="dxa"/>
            <w:vMerge/>
            <w:tcBorders>
              <w:bottom w:val="single" w:sz="4" w:space="0" w:color="auto"/>
            </w:tcBorders>
          </w:tcPr>
          <w:p w:rsidR="00B83138" w:rsidRPr="00CD5714" w:rsidRDefault="00B83138" w:rsidP="00CD5714">
            <w:pPr>
              <w:jc w:val="center"/>
              <w:rPr>
                <w:rFonts w:ascii="Arial" w:hAnsi="Arial" w:cs="Arial"/>
                <w:b/>
                <w:color w:val="000000" w:themeColor="text1"/>
                <w:sz w:val="24"/>
              </w:rPr>
            </w:pPr>
          </w:p>
        </w:tc>
      </w:tr>
      <w:tr w:rsidR="00CD5714" w:rsidTr="006E5EB1">
        <w:trPr>
          <w:trHeight w:val="323"/>
        </w:trPr>
        <w:tc>
          <w:tcPr>
            <w:tcW w:w="2250" w:type="dxa"/>
            <w:tcBorders>
              <w:right w:val="nil"/>
            </w:tcBorders>
          </w:tcPr>
          <w:p w:rsidR="00CD5714" w:rsidRPr="00CD5714" w:rsidRDefault="00CD5714" w:rsidP="00CD5714">
            <w:pPr>
              <w:jc w:val="center"/>
              <w:rPr>
                <w:rFonts w:ascii="Arial" w:hAnsi="Arial" w:cs="Arial"/>
                <w:b/>
                <w:color w:val="000000" w:themeColor="text1"/>
                <w:sz w:val="24"/>
              </w:rPr>
            </w:pPr>
          </w:p>
        </w:tc>
        <w:tc>
          <w:tcPr>
            <w:tcW w:w="2430" w:type="dxa"/>
            <w:tcBorders>
              <w:left w:val="nil"/>
              <w:right w:val="nil"/>
            </w:tcBorders>
          </w:tcPr>
          <w:p w:rsidR="00CD5714" w:rsidRPr="00CD5714" w:rsidRDefault="00CD5714" w:rsidP="00CD5714">
            <w:pPr>
              <w:jc w:val="center"/>
              <w:rPr>
                <w:rFonts w:ascii="Arial" w:hAnsi="Arial" w:cs="Arial"/>
                <w:b/>
                <w:color w:val="000000" w:themeColor="text1"/>
                <w:sz w:val="24"/>
              </w:rPr>
            </w:pPr>
          </w:p>
        </w:tc>
        <w:tc>
          <w:tcPr>
            <w:tcW w:w="2340" w:type="dxa"/>
            <w:tcBorders>
              <w:left w:val="nil"/>
            </w:tcBorders>
          </w:tcPr>
          <w:p w:rsidR="00CD5714" w:rsidRPr="00CD5714" w:rsidRDefault="00CD5714" w:rsidP="00CD5714">
            <w:pPr>
              <w:jc w:val="center"/>
              <w:rPr>
                <w:rFonts w:ascii="Arial" w:hAnsi="Arial" w:cs="Arial"/>
                <w:b/>
                <w:color w:val="000000" w:themeColor="text1"/>
                <w:sz w:val="24"/>
              </w:rPr>
            </w:pPr>
          </w:p>
        </w:tc>
        <w:tc>
          <w:tcPr>
            <w:tcW w:w="2160" w:type="dxa"/>
          </w:tcPr>
          <w:p w:rsidR="00CD5714" w:rsidRDefault="00CD5714" w:rsidP="006826BB">
            <w:pPr>
              <w:rPr>
                <w:rFonts w:ascii="Arial" w:hAnsi="Arial" w:cs="Arial"/>
                <w:color w:val="000000" w:themeColor="text1"/>
                <w:sz w:val="24"/>
                <w:u w:val="single"/>
              </w:rPr>
            </w:pPr>
          </w:p>
        </w:tc>
        <w:tc>
          <w:tcPr>
            <w:tcW w:w="2520" w:type="dxa"/>
            <w:tcBorders>
              <w:top w:val="single" w:sz="4" w:space="0" w:color="auto"/>
            </w:tcBorders>
          </w:tcPr>
          <w:p w:rsidR="00CD5714" w:rsidRPr="00CD5714" w:rsidRDefault="00CD5714" w:rsidP="00CD5714">
            <w:pPr>
              <w:jc w:val="center"/>
              <w:rPr>
                <w:rFonts w:ascii="Arial" w:hAnsi="Arial" w:cs="Arial"/>
                <w:b/>
                <w:color w:val="000000" w:themeColor="text1"/>
                <w:sz w:val="24"/>
              </w:rPr>
            </w:pPr>
          </w:p>
        </w:tc>
      </w:tr>
    </w:tbl>
    <w:p w:rsidR="006826BB" w:rsidRDefault="006826BB" w:rsidP="006826BB">
      <w:pPr>
        <w:rPr>
          <w:rFonts w:ascii="Arial" w:hAnsi="Arial" w:cs="Arial"/>
          <w:color w:val="000000" w:themeColor="text1"/>
          <w:sz w:val="24"/>
          <w:u w:val="single"/>
        </w:rPr>
      </w:pPr>
    </w:p>
    <w:p w:rsidR="006E5EB1" w:rsidRDefault="006E5EB1" w:rsidP="006826BB">
      <w:pPr>
        <w:rPr>
          <w:rFonts w:ascii="Arial" w:hAnsi="Arial" w:cs="Arial"/>
          <w:color w:val="000000" w:themeColor="text1"/>
          <w:sz w:val="24"/>
          <w:u w:val="single"/>
        </w:rPr>
      </w:pPr>
    </w:p>
    <w:p w:rsidR="006E5EB1" w:rsidRDefault="006E5EB1" w:rsidP="006826BB">
      <w:pPr>
        <w:rPr>
          <w:rFonts w:ascii="Arial" w:hAnsi="Arial" w:cs="Arial"/>
          <w:color w:val="000000" w:themeColor="text1"/>
          <w:sz w:val="24"/>
          <w:u w:val="single"/>
        </w:rPr>
      </w:pPr>
    </w:p>
    <w:p w:rsidR="00B83138" w:rsidRDefault="00B83138" w:rsidP="006E5EB1">
      <w:pPr>
        <w:jc w:val="center"/>
        <w:rPr>
          <w:color w:val="2E74B5" w:themeColor="accent1" w:themeShade="BF"/>
          <w:sz w:val="40"/>
          <w:u w:val="single"/>
        </w:rPr>
      </w:pPr>
    </w:p>
    <w:p w:rsidR="006E5EB1" w:rsidRDefault="006E5EB1" w:rsidP="006E5EB1">
      <w:pPr>
        <w:jc w:val="center"/>
        <w:rPr>
          <w:color w:val="2E74B5" w:themeColor="accent1" w:themeShade="BF"/>
          <w:sz w:val="40"/>
          <w:u w:val="single"/>
        </w:rPr>
      </w:pPr>
      <w:r w:rsidRPr="006826BB">
        <w:rPr>
          <w:color w:val="2E74B5" w:themeColor="accent1" w:themeShade="BF"/>
          <w:sz w:val="40"/>
          <w:u w:val="single"/>
        </w:rPr>
        <w:t>SERVICE AS ACTION EXPECTATIONS MAP</w:t>
      </w:r>
    </w:p>
    <w:tbl>
      <w:tblPr>
        <w:tblStyle w:val="TableGrid"/>
        <w:tblW w:w="11520" w:type="dxa"/>
        <w:tblInd w:w="-1085" w:type="dxa"/>
        <w:tblLook w:val="04A0" w:firstRow="1" w:lastRow="0" w:firstColumn="1" w:lastColumn="0" w:noHBand="0" w:noVBand="1"/>
      </w:tblPr>
      <w:tblGrid>
        <w:gridCol w:w="6930"/>
        <w:gridCol w:w="4590"/>
      </w:tblGrid>
      <w:tr w:rsidR="00C239E6" w:rsidTr="00A96F73">
        <w:trPr>
          <w:trHeight w:val="2816"/>
        </w:trPr>
        <w:tc>
          <w:tcPr>
            <w:tcW w:w="6930" w:type="dxa"/>
          </w:tcPr>
          <w:p w:rsidR="00C239E6" w:rsidRDefault="00C239E6" w:rsidP="006E5EB1">
            <w:pPr>
              <w:jc w:val="center"/>
              <w:rPr>
                <w:rFonts w:ascii="Arial" w:hAnsi="Arial" w:cs="Arial"/>
                <w:b/>
                <w:color w:val="000000" w:themeColor="text1"/>
                <w:sz w:val="24"/>
              </w:rPr>
            </w:pPr>
            <w:r>
              <w:rPr>
                <w:rFonts w:ascii="Arial" w:hAnsi="Arial" w:cs="Arial"/>
                <w:b/>
                <w:color w:val="000000" w:themeColor="text1"/>
                <w:sz w:val="24"/>
              </w:rPr>
              <w:t>Required E</w:t>
            </w:r>
            <w:r w:rsidRPr="006E5EB1">
              <w:rPr>
                <w:rFonts w:ascii="Arial" w:hAnsi="Arial" w:cs="Arial"/>
                <w:b/>
                <w:color w:val="000000" w:themeColor="text1"/>
                <w:sz w:val="24"/>
              </w:rPr>
              <w:t>vidence</w:t>
            </w:r>
            <w:r>
              <w:rPr>
                <w:rFonts w:ascii="Arial" w:hAnsi="Arial" w:cs="Arial"/>
                <w:b/>
                <w:color w:val="000000" w:themeColor="text1"/>
                <w:sz w:val="24"/>
              </w:rPr>
              <w:t xml:space="preserve"> as Digital Folder </w:t>
            </w:r>
          </w:p>
          <w:p w:rsidR="00C239E6" w:rsidRDefault="00C239E6" w:rsidP="006E5EB1">
            <w:pPr>
              <w:jc w:val="center"/>
              <w:rPr>
                <w:rFonts w:ascii="Arial" w:hAnsi="Arial" w:cs="Arial"/>
                <w:b/>
                <w:color w:val="000000" w:themeColor="text1"/>
                <w:sz w:val="24"/>
              </w:rPr>
            </w:pPr>
          </w:p>
          <w:p w:rsidR="00C239E6" w:rsidRDefault="00C239E6" w:rsidP="006E5EB1">
            <w:pPr>
              <w:jc w:val="center"/>
              <w:rPr>
                <w:rFonts w:ascii="Arial" w:hAnsi="Arial" w:cs="Arial"/>
                <w:b/>
                <w:color w:val="000000" w:themeColor="text1"/>
                <w:sz w:val="24"/>
              </w:rPr>
            </w:pPr>
          </w:p>
          <w:p w:rsidR="00C239E6" w:rsidRPr="00B83138" w:rsidRDefault="00C239E6" w:rsidP="00B83138">
            <w:pPr>
              <w:rPr>
                <w:rFonts w:ascii="Arial" w:hAnsi="Arial" w:cs="Arial"/>
                <w:color w:val="000000" w:themeColor="text1"/>
              </w:rPr>
            </w:pPr>
            <w:r>
              <w:rPr>
                <w:rFonts w:ascii="Arial" w:hAnsi="Arial" w:cs="Arial"/>
                <w:color w:val="000000" w:themeColor="text1"/>
              </w:rPr>
              <w:t xml:space="preserve">• 2 descriptions of goals and </w:t>
            </w:r>
            <w:r w:rsidRPr="00B83138">
              <w:rPr>
                <w:rFonts w:ascii="Arial" w:hAnsi="Arial" w:cs="Arial"/>
                <w:color w:val="000000" w:themeColor="text1"/>
              </w:rPr>
              <w:t>learning outcomes</w:t>
            </w:r>
          </w:p>
          <w:p w:rsidR="00C239E6" w:rsidRPr="00B83138" w:rsidRDefault="00C239E6" w:rsidP="00B83138">
            <w:pPr>
              <w:rPr>
                <w:rFonts w:ascii="Arial" w:hAnsi="Arial" w:cs="Arial"/>
                <w:color w:val="000000" w:themeColor="text1"/>
              </w:rPr>
            </w:pPr>
            <w:r>
              <w:rPr>
                <w:rFonts w:ascii="Arial" w:hAnsi="Arial" w:cs="Arial"/>
                <w:color w:val="000000" w:themeColor="text1"/>
              </w:rPr>
              <w:t xml:space="preserve">• 2 pieces of evidence of planning and involvement (e.g. planning notes, </w:t>
            </w:r>
            <w:r w:rsidRPr="00B83138">
              <w:rPr>
                <w:rFonts w:ascii="Arial" w:hAnsi="Arial" w:cs="Arial"/>
                <w:color w:val="000000" w:themeColor="text1"/>
              </w:rPr>
              <w:t>pictures, diary extracts)</w:t>
            </w:r>
          </w:p>
          <w:p w:rsidR="00C239E6" w:rsidRPr="00B83138" w:rsidRDefault="00C239E6" w:rsidP="00B83138">
            <w:pPr>
              <w:rPr>
                <w:rFonts w:ascii="Arial" w:hAnsi="Arial" w:cs="Arial"/>
                <w:color w:val="000000" w:themeColor="text1"/>
              </w:rPr>
            </w:pPr>
            <w:r>
              <w:rPr>
                <w:rFonts w:ascii="Arial" w:hAnsi="Arial" w:cs="Arial"/>
                <w:color w:val="000000" w:themeColor="text1"/>
              </w:rPr>
              <w:t xml:space="preserve">• 2 reflections including </w:t>
            </w:r>
            <w:r w:rsidRPr="00B83138">
              <w:rPr>
                <w:rFonts w:ascii="Arial" w:hAnsi="Arial" w:cs="Arial"/>
                <w:color w:val="000000" w:themeColor="text1"/>
              </w:rPr>
              <w:t>selected learning outcomes</w:t>
            </w:r>
          </w:p>
        </w:tc>
        <w:tc>
          <w:tcPr>
            <w:tcW w:w="4590" w:type="dxa"/>
          </w:tcPr>
          <w:p w:rsidR="00C239E6" w:rsidRPr="00B83138" w:rsidRDefault="00C239E6" w:rsidP="006826BB">
            <w:pPr>
              <w:rPr>
                <w:rFonts w:ascii="Arial" w:hAnsi="Arial" w:cs="Arial"/>
                <w:b/>
                <w:color w:val="000000" w:themeColor="text1"/>
                <w:sz w:val="24"/>
              </w:rPr>
            </w:pPr>
            <w:r w:rsidRPr="00B83138">
              <w:rPr>
                <w:rFonts w:ascii="Arial" w:hAnsi="Arial" w:cs="Arial"/>
                <w:b/>
                <w:color w:val="000000" w:themeColor="text1"/>
                <w:sz w:val="24"/>
              </w:rPr>
              <w:t>Required Evidence</w:t>
            </w:r>
            <w:r>
              <w:rPr>
                <w:rFonts w:ascii="Arial" w:hAnsi="Arial" w:cs="Arial"/>
                <w:b/>
                <w:color w:val="000000" w:themeColor="text1"/>
                <w:sz w:val="24"/>
              </w:rPr>
              <w:t xml:space="preserve"> as Digital Folder</w:t>
            </w:r>
          </w:p>
          <w:p w:rsidR="00C239E6" w:rsidRPr="00B83138" w:rsidRDefault="00C239E6" w:rsidP="006826BB">
            <w:pPr>
              <w:rPr>
                <w:rFonts w:ascii="Arial" w:hAnsi="Arial" w:cs="Arial"/>
                <w:b/>
                <w:color w:val="000000" w:themeColor="text1"/>
                <w:sz w:val="24"/>
              </w:rPr>
            </w:pPr>
          </w:p>
          <w:p w:rsidR="00C239E6" w:rsidRPr="00B83138" w:rsidRDefault="00C239E6" w:rsidP="00B83138">
            <w:pPr>
              <w:rPr>
                <w:rFonts w:ascii="Arial" w:hAnsi="Arial" w:cs="Arial"/>
                <w:color w:val="000000" w:themeColor="text1"/>
                <w:sz w:val="20"/>
              </w:rPr>
            </w:pPr>
            <w:r w:rsidRPr="00B83138">
              <w:rPr>
                <w:rFonts w:ascii="Arial" w:hAnsi="Arial" w:cs="Arial"/>
                <w:color w:val="000000" w:themeColor="text1"/>
              </w:rPr>
              <w:t>•</w:t>
            </w:r>
            <w:r w:rsidRPr="00B83138">
              <w:rPr>
                <w:rFonts w:ascii="Arial" w:hAnsi="Arial" w:cs="Arial"/>
                <w:color w:val="000000" w:themeColor="text1"/>
                <w:sz w:val="20"/>
              </w:rPr>
              <w:t xml:space="preserve"> 4 descriptions of goals and</w:t>
            </w:r>
          </w:p>
          <w:p w:rsidR="00C239E6" w:rsidRPr="00B83138" w:rsidRDefault="00C239E6" w:rsidP="00B83138">
            <w:pPr>
              <w:rPr>
                <w:rFonts w:ascii="Arial" w:hAnsi="Arial" w:cs="Arial"/>
                <w:color w:val="000000" w:themeColor="text1"/>
                <w:sz w:val="20"/>
              </w:rPr>
            </w:pPr>
            <w:r w:rsidRPr="00B83138">
              <w:rPr>
                <w:rFonts w:ascii="Arial" w:hAnsi="Arial" w:cs="Arial"/>
                <w:color w:val="000000" w:themeColor="text1"/>
                <w:sz w:val="20"/>
              </w:rPr>
              <w:t>learning outcomes</w:t>
            </w:r>
          </w:p>
          <w:p w:rsidR="00C239E6" w:rsidRPr="00B83138" w:rsidRDefault="00C239E6" w:rsidP="00B83138">
            <w:pPr>
              <w:rPr>
                <w:rFonts w:ascii="Arial" w:hAnsi="Arial" w:cs="Arial"/>
                <w:color w:val="000000" w:themeColor="text1"/>
                <w:sz w:val="20"/>
              </w:rPr>
            </w:pPr>
            <w:r w:rsidRPr="00B83138">
              <w:rPr>
                <w:rFonts w:ascii="Arial" w:hAnsi="Arial" w:cs="Arial"/>
                <w:color w:val="000000" w:themeColor="text1"/>
                <w:sz w:val="20"/>
              </w:rPr>
              <w:t>• 4 pieces of evidence of</w:t>
            </w:r>
          </w:p>
          <w:p w:rsidR="00C239E6" w:rsidRPr="00B83138" w:rsidRDefault="00C239E6" w:rsidP="00B83138">
            <w:pPr>
              <w:rPr>
                <w:rFonts w:ascii="Arial" w:hAnsi="Arial" w:cs="Arial"/>
                <w:color w:val="000000" w:themeColor="text1"/>
                <w:sz w:val="20"/>
              </w:rPr>
            </w:pPr>
            <w:r w:rsidRPr="00B83138">
              <w:rPr>
                <w:rFonts w:ascii="Arial" w:hAnsi="Arial" w:cs="Arial"/>
                <w:color w:val="000000" w:themeColor="text1"/>
                <w:sz w:val="20"/>
              </w:rPr>
              <w:t>planning and involvement</w:t>
            </w:r>
          </w:p>
          <w:p w:rsidR="00C239E6" w:rsidRPr="00B83138" w:rsidRDefault="00C239E6" w:rsidP="00B83138">
            <w:pPr>
              <w:rPr>
                <w:rFonts w:ascii="Arial" w:hAnsi="Arial" w:cs="Arial"/>
                <w:color w:val="000000" w:themeColor="text1"/>
                <w:sz w:val="20"/>
              </w:rPr>
            </w:pPr>
            <w:r w:rsidRPr="00B83138">
              <w:rPr>
                <w:rFonts w:ascii="Arial" w:hAnsi="Arial" w:cs="Arial"/>
                <w:color w:val="000000" w:themeColor="text1"/>
                <w:sz w:val="20"/>
              </w:rPr>
              <w:t>(e.g. planning notes,</w:t>
            </w:r>
          </w:p>
          <w:p w:rsidR="00C239E6" w:rsidRPr="00B83138" w:rsidRDefault="00C239E6" w:rsidP="00B83138">
            <w:pPr>
              <w:rPr>
                <w:rFonts w:ascii="Arial" w:hAnsi="Arial" w:cs="Arial"/>
                <w:color w:val="000000" w:themeColor="text1"/>
                <w:sz w:val="20"/>
              </w:rPr>
            </w:pPr>
            <w:r w:rsidRPr="00B83138">
              <w:rPr>
                <w:rFonts w:ascii="Arial" w:hAnsi="Arial" w:cs="Arial"/>
                <w:color w:val="000000" w:themeColor="text1"/>
                <w:sz w:val="20"/>
              </w:rPr>
              <w:t>pictures, diary extracts)</w:t>
            </w:r>
          </w:p>
          <w:p w:rsidR="00C239E6" w:rsidRPr="00B83138" w:rsidRDefault="00C239E6" w:rsidP="00B83138">
            <w:pPr>
              <w:rPr>
                <w:rFonts w:ascii="Arial" w:hAnsi="Arial" w:cs="Arial"/>
                <w:color w:val="000000" w:themeColor="text1"/>
                <w:sz w:val="20"/>
              </w:rPr>
            </w:pPr>
            <w:r w:rsidRPr="00B83138">
              <w:rPr>
                <w:rFonts w:ascii="Arial" w:hAnsi="Arial" w:cs="Arial"/>
                <w:color w:val="000000" w:themeColor="text1"/>
                <w:sz w:val="20"/>
              </w:rPr>
              <w:t>• 4 reflections including</w:t>
            </w:r>
          </w:p>
          <w:p w:rsidR="00C239E6" w:rsidRPr="00B83138" w:rsidRDefault="00C239E6" w:rsidP="00B83138">
            <w:pPr>
              <w:rPr>
                <w:rFonts w:ascii="Arial" w:hAnsi="Arial" w:cs="Arial"/>
                <w:color w:val="000000" w:themeColor="text1"/>
              </w:rPr>
            </w:pPr>
            <w:r w:rsidRPr="00B83138">
              <w:rPr>
                <w:rFonts w:ascii="Arial" w:hAnsi="Arial" w:cs="Arial"/>
                <w:color w:val="000000" w:themeColor="text1"/>
                <w:sz w:val="20"/>
              </w:rPr>
              <w:t>selected learning outcomes</w:t>
            </w:r>
          </w:p>
        </w:tc>
      </w:tr>
      <w:tr w:rsidR="00C239E6" w:rsidTr="0018774E">
        <w:trPr>
          <w:trHeight w:val="2960"/>
        </w:trPr>
        <w:tc>
          <w:tcPr>
            <w:tcW w:w="11520" w:type="dxa"/>
            <w:gridSpan w:val="2"/>
          </w:tcPr>
          <w:p w:rsidR="00C239E6" w:rsidRDefault="00F2575C" w:rsidP="00B83138">
            <w:pPr>
              <w:jc w:val="center"/>
              <w:rPr>
                <w:b/>
                <w:sz w:val="24"/>
              </w:rPr>
            </w:pPr>
            <w:r>
              <w:rPr>
                <w:b/>
                <w:sz w:val="24"/>
              </w:rPr>
              <w:t>A</w:t>
            </w:r>
            <w:r w:rsidRPr="00F2575C">
              <w:rPr>
                <w:b/>
                <w:sz w:val="24"/>
              </w:rPr>
              <w:t>ppr</w:t>
            </w:r>
            <w:r>
              <w:rPr>
                <w:b/>
                <w:sz w:val="24"/>
              </w:rPr>
              <w:t>oaches to L</w:t>
            </w:r>
            <w:r w:rsidRPr="00F2575C">
              <w:rPr>
                <w:b/>
                <w:sz w:val="24"/>
              </w:rPr>
              <w:t xml:space="preserve">earning </w:t>
            </w:r>
            <w:r>
              <w:rPr>
                <w:b/>
                <w:sz w:val="24"/>
              </w:rPr>
              <w:t>(</w:t>
            </w:r>
            <w:r w:rsidR="00C239E6" w:rsidRPr="00F2575C">
              <w:rPr>
                <w:b/>
                <w:sz w:val="24"/>
              </w:rPr>
              <w:t>ATL</w:t>
            </w:r>
            <w:r>
              <w:rPr>
                <w:b/>
                <w:sz w:val="24"/>
              </w:rPr>
              <w:t>)</w:t>
            </w:r>
            <w:r>
              <w:rPr>
                <w:b/>
                <w:color w:val="FF0000"/>
                <w:sz w:val="24"/>
              </w:rPr>
              <w:t xml:space="preserve"> </w:t>
            </w:r>
            <w:r>
              <w:rPr>
                <w:b/>
                <w:sz w:val="24"/>
              </w:rPr>
              <w:t>Skills Focused</w:t>
            </w:r>
            <w:r w:rsidR="00C239E6" w:rsidRPr="00B83138">
              <w:rPr>
                <w:b/>
                <w:sz w:val="24"/>
              </w:rPr>
              <w:t>:</w:t>
            </w:r>
          </w:p>
          <w:p w:rsidR="00C239E6" w:rsidRDefault="00C239E6" w:rsidP="00B83138">
            <w:pPr>
              <w:jc w:val="center"/>
              <w:rPr>
                <w:b/>
                <w:sz w:val="24"/>
              </w:rPr>
            </w:pPr>
          </w:p>
          <w:p w:rsidR="00A82F0B" w:rsidRDefault="00A82F0B" w:rsidP="00B83138">
            <w:pPr>
              <w:jc w:val="center"/>
              <w:rPr>
                <w:b/>
                <w:sz w:val="24"/>
              </w:rPr>
            </w:pPr>
          </w:p>
          <w:p w:rsidR="00C239E6" w:rsidRPr="00B83138" w:rsidRDefault="00C239E6" w:rsidP="00B83138">
            <w:pPr>
              <w:spacing w:line="276" w:lineRule="auto"/>
              <w:rPr>
                <w:rFonts w:ascii="Arial" w:hAnsi="Arial" w:cs="Arial"/>
              </w:rPr>
            </w:pPr>
            <w:r w:rsidRPr="00B83138">
              <w:rPr>
                <w:rFonts w:ascii="Arial" w:hAnsi="Arial" w:cs="Arial"/>
              </w:rPr>
              <w:t xml:space="preserve">• Self-management </w:t>
            </w:r>
          </w:p>
          <w:p w:rsidR="00C239E6" w:rsidRPr="00B83138" w:rsidRDefault="00C239E6" w:rsidP="00B83138">
            <w:pPr>
              <w:spacing w:line="276" w:lineRule="auto"/>
              <w:rPr>
                <w:rFonts w:ascii="Arial" w:hAnsi="Arial" w:cs="Arial"/>
              </w:rPr>
            </w:pPr>
            <w:r w:rsidRPr="00B83138">
              <w:rPr>
                <w:rFonts w:ascii="Arial" w:hAnsi="Arial" w:cs="Arial"/>
              </w:rPr>
              <w:t xml:space="preserve">• Thinking </w:t>
            </w:r>
          </w:p>
          <w:p w:rsidR="00C239E6" w:rsidRPr="00B83138" w:rsidRDefault="00C239E6" w:rsidP="00B83138">
            <w:pPr>
              <w:spacing w:line="276" w:lineRule="auto"/>
              <w:rPr>
                <w:rFonts w:ascii="Arial" w:hAnsi="Arial" w:cs="Arial"/>
              </w:rPr>
            </w:pPr>
            <w:r>
              <w:rPr>
                <w:rFonts w:ascii="Arial" w:hAnsi="Arial" w:cs="Arial"/>
              </w:rPr>
              <w:t xml:space="preserve">• Social </w:t>
            </w:r>
          </w:p>
          <w:p w:rsidR="00C239E6" w:rsidRDefault="00C239E6" w:rsidP="00B83138">
            <w:pPr>
              <w:spacing w:line="276" w:lineRule="auto"/>
              <w:rPr>
                <w:rFonts w:ascii="Arial" w:hAnsi="Arial" w:cs="Arial"/>
              </w:rPr>
            </w:pPr>
            <w:r w:rsidRPr="00B83138">
              <w:rPr>
                <w:rFonts w:ascii="Arial" w:hAnsi="Arial" w:cs="Arial"/>
              </w:rPr>
              <w:t>• Communication</w:t>
            </w:r>
          </w:p>
          <w:p w:rsidR="00C239E6" w:rsidRDefault="00C239E6" w:rsidP="00C239E6">
            <w:pPr>
              <w:spacing w:line="276" w:lineRule="auto"/>
              <w:rPr>
                <w:rFonts w:ascii="Arial" w:hAnsi="Arial" w:cs="Arial"/>
              </w:rPr>
            </w:pPr>
            <w:r w:rsidRPr="00B83138">
              <w:rPr>
                <w:rFonts w:ascii="Arial" w:hAnsi="Arial" w:cs="Arial"/>
              </w:rPr>
              <w:t xml:space="preserve">• </w:t>
            </w:r>
            <w:r>
              <w:rPr>
                <w:rFonts w:ascii="Arial" w:hAnsi="Arial" w:cs="Arial"/>
              </w:rPr>
              <w:t>Research</w:t>
            </w:r>
          </w:p>
          <w:p w:rsidR="00C239E6" w:rsidRDefault="00C239E6" w:rsidP="006826BB">
            <w:pPr>
              <w:rPr>
                <w:rFonts w:ascii="Arial" w:hAnsi="Arial" w:cs="Arial"/>
                <w:color w:val="000000" w:themeColor="text1"/>
                <w:sz w:val="24"/>
                <w:u w:val="single"/>
              </w:rPr>
            </w:pPr>
          </w:p>
        </w:tc>
      </w:tr>
    </w:tbl>
    <w:p w:rsidR="006E5EB1" w:rsidRPr="001D335C" w:rsidRDefault="006E5EB1" w:rsidP="006826BB">
      <w:pPr>
        <w:rPr>
          <w:rFonts w:ascii="Arial" w:hAnsi="Arial" w:cs="Arial"/>
          <w:color w:val="000000" w:themeColor="text1"/>
          <w:sz w:val="28"/>
          <w:u w:val="single"/>
        </w:rPr>
      </w:pPr>
    </w:p>
    <w:p w:rsidR="002E39E1" w:rsidRPr="001D335C" w:rsidRDefault="001D335C" w:rsidP="006826BB">
      <w:pPr>
        <w:rPr>
          <w:b/>
          <w:color w:val="000000" w:themeColor="text1"/>
          <w:sz w:val="28"/>
        </w:rPr>
      </w:pPr>
      <w:r>
        <w:rPr>
          <w:b/>
          <w:color w:val="000000" w:themeColor="text1"/>
          <w:sz w:val="28"/>
        </w:rPr>
        <w:t xml:space="preserve">Role of Service as Action Coordinator. </w:t>
      </w:r>
    </w:p>
    <w:p w:rsidR="002E39E1" w:rsidRDefault="002E39E1" w:rsidP="006826BB">
      <w:r>
        <w:t>• The Service as Action Coordinator will collaborate with teachers to develop SA possibilities in MYP units of work.</w:t>
      </w:r>
    </w:p>
    <w:p w:rsidR="002E39E1" w:rsidRDefault="002E39E1" w:rsidP="006826BB">
      <w:r>
        <w:t xml:space="preserve">• Plan workshops in collaboration with Homeroom teachers helping students to understand the premises of Service as Action. </w:t>
      </w:r>
    </w:p>
    <w:p w:rsidR="002E39E1" w:rsidRDefault="002E39E1" w:rsidP="006826BB">
      <w:r>
        <w:t>• Help communicate meaningful projects out to students and help support students in need.</w:t>
      </w:r>
    </w:p>
    <w:p w:rsidR="00C239E6" w:rsidRDefault="002E39E1" w:rsidP="006826BB">
      <w:r>
        <w:t>• Work closely with Homeroom teachers to ensure monitoring and quality of the SA activities students are involved in and record evidence on digital folder.</w:t>
      </w:r>
    </w:p>
    <w:p w:rsidR="003764CF" w:rsidRDefault="003764CF" w:rsidP="006826BB"/>
    <w:p w:rsidR="003764CF" w:rsidRDefault="003764CF" w:rsidP="006826BB"/>
    <w:p w:rsidR="003764CF" w:rsidRDefault="003764CF" w:rsidP="006826BB"/>
    <w:p w:rsidR="003764CF" w:rsidRDefault="003764CF" w:rsidP="006826BB"/>
    <w:p w:rsidR="003764CF" w:rsidRDefault="003764CF" w:rsidP="003764CF">
      <w:pPr>
        <w:jc w:val="center"/>
        <w:rPr>
          <w:color w:val="2E74B5" w:themeColor="accent1" w:themeShade="BF"/>
          <w:sz w:val="40"/>
          <w:u w:val="single"/>
        </w:rPr>
      </w:pPr>
      <w:r>
        <w:rPr>
          <w:color w:val="2E74B5" w:themeColor="accent1" w:themeShade="BF"/>
          <w:sz w:val="40"/>
          <w:u w:val="single"/>
        </w:rPr>
        <w:t xml:space="preserve">Some Proposed Activities for SA </w:t>
      </w:r>
    </w:p>
    <w:p w:rsidR="003764CF" w:rsidRDefault="003764CF" w:rsidP="003764CF">
      <w:pPr>
        <w:jc w:val="center"/>
        <w:rPr>
          <w:color w:val="2E74B5" w:themeColor="accent1" w:themeShade="BF"/>
          <w:sz w:val="40"/>
          <w:u w:val="single"/>
        </w:rPr>
      </w:pPr>
    </w:p>
    <w:p w:rsidR="003764CF" w:rsidRPr="000B492B" w:rsidRDefault="003764CF" w:rsidP="003764CF">
      <w:pPr>
        <w:pStyle w:val="ListParagraph"/>
        <w:numPr>
          <w:ilvl w:val="0"/>
          <w:numId w:val="4"/>
        </w:numPr>
        <w:rPr>
          <w:rFonts w:ascii="Arial" w:hAnsi="Arial" w:cs="Arial"/>
          <w:color w:val="000000" w:themeColor="text1"/>
          <w:sz w:val="24"/>
        </w:rPr>
      </w:pPr>
      <w:r w:rsidRPr="000B492B">
        <w:rPr>
          <w:rFonts w:ascii="Arial" w:hAnsi="Arial" w:cs="Arial"/>
        </w:rPr>
        <w:t>Teach our house-keeping staff basic conversational English.</w:t>
      </w:r>
    </w:p>
    <w:p w:rsidR="003764CF" w:rsidRPr="000B492B" w:rsidRDefault="003764CF" w:rsidP="003764CF">
      <w:pPr>
        <w:pStyle w:val="ListParagraph"/>
        <w:numPr>
          <w:ilvl w:val="0"/>
          <w:numId w:val="4"/>
        </w:numPr>
        <w:rPr>
          <w:rFonts w:ascii="Arial" w:hAnsi="Arial" w:cs="Arial"/>
          <w:color w:val="000000" w:themeColor="text1"/>
          <w:sz w:val="24"/>
        </w:rPr>
      </w:pPr>
      <w:r w:rsidRPr="000B492B">
        <w:rPr>
          <w:rFonts w:ascii="Arial" w:hAnsi="Arial" w:cs="Arial"/>
        </w:rPr>
        <w:t>Collect used toys/clothes from all grades and give it to Toy bank/ Orphanage.</w:t>
      </w:r>
    </w:p>
    <w:p w:rsidR="003764CF" w:rsidRPr="000B492B" w:rsidRDefault="003764CF" w:rsidP="003764CF">
      <w:pPr>
        <w:pStyle w:val="ListParagraph"/>
        <w:numPr>
          <w:ilvl w:val="0"/>
          <w:numId w:val="4"/>
        </w:numPr>
        <w:rPr>
          <w:rFonts w:ascii="Arial" w:hAnsi="Arial" w:cs="Arial"/>
          <w:color w:val="000000" w:themeColor="text1"/>
          <w:sz w:val="24"/>
        </w:rPr>
      </w:pPr>
      <w:r w:rsidRPr="000B492B">
        <w:rPr>
          <w:rFonts w:ascii="Arial" w:hAnsi="Arial" w:cs="Arial"/>
        </w:rPr>
        <w:t>Create teaching aids for Classrooms.</w:t>
      </w:r>
    </w:p>
    <w:p w:rsidR="003764CF" w:rsidRPr="000B492B" w:rsidRDefault="003764CF" w:rsidP="003764CF">
      <w:pPr>
        <w:pStyle w:val="ListParagraph"/>
        <w:numPr>
          <w:ilvl w:val="0"/>
          <w:numId w:val="4"/>
        </w:numPr>
        <w:rPr>
          <w:rFonts w:ascii="Arial" w:hAnsi="Arial" w:cs="Arial"/>
          <w:color w:val="000000" w:themeColor="text1"/>
          <w:sz w:val="24"/>
        </w:rPr>
      </w:pPr>
      <w:r w:rsidRPr="000B492B">
        <w:rPr>
          <w:rFonts w:ascii="Arial" w:hAnsi="Arial" w:cs="Arial"/>
        </w:rPr>
        <w:t>Creating a wall mural</w:t>
      </w:r>
    </w:p>
    <w:p w:rsidR="003764CF" w:rsidRPr="000B492B" w:rsidRDefault="003764CF" w:rsidP="003764CF">
      <w:pPr>
        <w:pStyle w:val="ListParagraph"/>
        <w:numPr>
          <w:ilvl w:val="0"/>
          <w:numId w:val="4"/>
        </w:numPr>
        <w:rPr>
          <w:rFonts w:ascii="Arial" w:hAnsi="Arial" w:cs="Arial"/>
          <w:color w:val="000000" w:themeColor="text1"/>
          <w:sz w:val="24"/>
        </w:rPr>
      </w:pPr>
      <w:r w:rsidRPr="000B492B">
        <w:rPr>
          <w:rFonts w:ascii="Arial" w:hAnsi="Arial" w:cs="Arial"/>
          <w:color w:val="0D0D0D"/>
          <w:shd w:val="clear" w:color="auto" w:fill="FFFFFF"/>
        </w:rPr>
        <w:t>Organize a school-wide recycling initiative to promote environmental sustainability.</w:t>
      </w:r>
    </w:p>
    <w:p w:rsidR="003764CF" w:rsidRPr="000B492B" w:rsidRDefault="003764CF" w:rsidP="003764CF">
      <w:pPr>
        <w:pStyle w:val="ListParagraph"/>
        <w:numPr>
          <w:ilvl w:val="0"/>
          <w:numId w:val="4"/>
        </w:numPr>
        <w:rPr>
          <w:rFonts w:ascii="Arial" w:hAnsi="Arial" w:cs="Arial"/>
          <w:color w:val="000000" w:themeColor="text1"/>
          <w:sz w:val="24"/>
        </w:rPr>
      </w:pPr>
      <w:r w:rsidRPr="000B492B">
        <w:rPr>
          <w:rFonts w:ascii="Arial" w:hAnsi="Arial" w:cs="Arial"/>
          <w:color w:val="0D0D0D"/>
          <w:shd w:val="clear" w:color="auto" w:fill="FFFFFF"/>
        </w:rPr>
        <w:t xml:space="preserve">Run a donation drive campaign to collect money for Orphanages. </w:t>
      </w:r>
    </w:p>
    <w:p w:rsidR="00C517D1" w:rsidRPr="000B492B" w:rsidRDefault="00C517D1" w:rsidP="003764CF">
      <w:pPr>
        <w:pStyle w:val="ListParagraph"/>
        <w:numPr>
          <w:ilvl w:val="0"/>
          <w:numId w:val="4"/>
        </w:numPr>
        <w:rPr>
          <w:rFonts w:ascii="Arial" w:hAnsi="Arial" w:cs="Arial"/>
          <w:color w:val="000000" w:themeColor="text1"/>
          <w:sz w:val="24"/>
        </w:rPr>
      </w:pPr>
      <w:r w:rsidRPr="000B492B">
        <w:rPr>
          <w:rFonts w:ascii="Arial" w:hAnsi="Arial" w:cs="Arial"/>
          <w:color w:val="0D0D0D"/>
          <w:shd w:val="clear" w:color="auto" w:fill="FFFFFF"/>
        </w:rPr>
        <w:t>Partner with a nearby orphanage to organize a fun day for the children, including games, crafts, and snacks.</w:t>
      </w:r>
    </w:p>
    <w:p w:rsidR="00C517D1" w:rsidRPr="000B492B" w:rsidRDefault="00C517D1" w:rsidP="003764CF">
      <w:pPr>
        <w:pStyle w:val="ListParagraph"/>
        <w:numPr>
          <w:ilvl w:val="0"/>
          <w:numId w:val="4"/>
        </w:numPr>
        <w:rPr>
          <w:rFonts w:ascii="Arial" w:hAnsi="Arial" w:cs="Arial"/>
          <w:color w:val="000000" w:themeColor="text1"/>
          <w:sz w:val="24"/>
        </w:rPr>
      </w:pPr>
      <w:r w:rsidRPr="000B492B">
        <w:rPr>
          <w:rFonts w:ascii="Arial" w:hAnsi="Arial" w:cs="Arial"/>
          <w:color w:val="0D0D0D"/>
          <w:shd w:val="clear" w:color="auto" w:fill="FFFFFF"/>
        </w:rPr>
        <w:t xml:space="preserve">Organize activities such as play, movies, dance, story tell </w:t>
      </w:r>
      <w:proofErr w:type="spellStart"/>
      <w:r w:rsidRPr="000B492B">
        <w:rPr>
          <w:rFonts w:ascii="Arial" w:hAnsi="Arial" w:cs="Arial"/>
          <w:color w:val="0D0D0D"/>
          <w:shd w:val="clear" w:color="auto" w:fill="FFFFFF"/>
        </w:rPr>
        <w:t>etc</w:t>
      </w:r>
      <w:proofErr w:type="spellEnd"/>
      <w:r w:rsidRPr="000B492B">
        <w:rPr>
          <w:rFonts w:ascii="Arial" w:hAnsi="Arial" w:cs="Arial"/>
          <w:color w:val="0D0D0D"/>
          <w:shd w:val="clear" w:color="auto" w:fill="FFFFFF"/>
        </w:rPr>
        <w:t xml:space="preserve"> for senior citizens.</w:t>
      </w:r>
    </w:p>
    <w:p w:rsidR="00C517D1" w:rsidRPr="000B492B" w:rsidRDefault="00C517D1" w:rsidP="003764CF">
      <w:pPr>
        <w:pStyle w:val="ListParagraph"/>
        <w:numPr>
          <w:ilvl w:val="0"/>
          <w:numId w:val="4"/>
        </w:numPr>
        <w:rPr>
          <w:rFonts w:ascii="Arial" w:hAnsi="Arial" w:cs="Arial"/>
          <w:color w:val="000000" w:themeColor="text1"/>
          <w:sz w:val="24"/>
        </w:rPr>
      </w:pPr>
      <w:r w:rsidRPr="000B492B">
        <w:rPr>
          <w:rFonts w:ascii="Arial" w:hAnsi="Arial" w:cs="Arial"/>
          <w:color w:val="0D0D0D"/>
          <w:shd w:val="clear" w:color="auto" w:fill="FFFFFF"/>
        </w:rPr>
        <w:t>Giving coaching to unprivileged kids in the community.</w:t>
      </w:r>
    </w:p>
    <w:p w:rsidR="00C517D1" w:rsidRPr="000B492B" w:rsidRDefault="00C517D1" w:rsidP="003764CF">
      <w:pPr>
        <w:pStyle w:val="ListParagraph"/>
        <w:numPr>
          <w:ilvl w:val="0"/>
          <w:numId w:val="4"/>
        </w:numPr>
        <w:rPr>
          <w:rFonts w:ascii="Arial" w:hAnsi="Arial" w:cs="Arial"/>
          <w:color w:val="000000" w:themeColor="text1"/>
          <w:sz w:val="24"/>
        </w:rPr>
      </w:pPr>
      <w:r w:rsidRPr="000B492B">
        <w:rPr>
          <w:rFonts w:ascii="Arial" w:hAnsi="Arial" w:cs="Arial"/>
          <w:color w:val="0D0D0D"/>
          <w:shd w:val="clear" w:color="auto" w:fill="FFFFFF"/>
        </w:rPr>
        <w:t xml:space="preserve"> Books collection and donation to unprivileged students</w:t>
      </w:r>
    </w:p>
    <w:p w:rsidR="00C517D1" w:rsidRPr="000B492B" w:rsidRDefault="00C517D1" w:rsidP="003764CF">
      <w:pPr>
        <w:pStyle w:val="ListParagraph"/>
        <w:numPr>
          <w:ilvl w:val="0"/>
          <w:numId w:val="4"/>
        </w:numPr>
        <w:rPr>
          <w:rFonts w:ascii="Arial" w:hAnsi="Arial" w:cs="Arial"/>
          <w:color w:val="000000" w:themeColor="text1"/>
          <w:sz w:val="24"/>
        </w:rPr>
      </w:pPr>
      <w:r w:rsidRPr="000B492B">
        <w:rPr>
          <w:rFonts w:ascii="Arial" w:hAnsi="Arial" w:cs="Arial"/>
          <w:color w:val="0D0D0D"/>
          <w:shd w:val="clear" w:color="auto" w:fill="FFFFFF"/>
        </w:rPr>
        <w:t>Conduct a fundraiser for a charity organization supporting education in underprivileged communities, such as providing school supplies or sponsoring a street child's education.</w:t>
      </w:r>
    </w:p>
    <w:p w:rsidR="00C517D1" w:rsidRPr="000B492B" w:rsidRDefault="00C517D1" w:rsidP="003764CF">
      <w:pPr>
        <w:pStyle w:val="ListParagraph"/>
        <w:numPr>
          <w:ilvl w:val="0"/>
          <w:numId w:val="4"/>
        </w:numPr>
        <w:rPr>
          <w:rFonts w:ascii="Arial" w:hAnsi="Arial" w:cs="Arial"/>
          <w:color w:val="000000" w:themeColor="text1"/>
          <w:sz w:val="24"/>
        </w:rPr>
      </w:pPr>
      <w:r w:rsidRPr="000B492B">
        <w:rPr>
          <w:rFonts w:ascii="Arial" w:hAnsi="Arial" w:cs="Arial"/>
          <w:color w:val="0D0D0D"/>
          <w:shd w:val="clear" w:color="auto" w:fill="FFFFFF"/>
        </w:rPr>
        <w:t>Partner with a local animal shelter to assist with animal care tasks and promote pet adoption through awareness campaigns.</w:t>
      </w:r>
    </w:p>
    <w:p w:rsidR="00C517D1" w:rsidRPr="000B492B" w:rsidRDefault="00C517D1" w:rsidP="003764CF">
      <w:pPr>
        <w:pStyle w:val="ListParagraph"/>
        <w:numPr>
          <w:ilvl w:val="0"/>
          <w:numId w:val="4"/>
        </w:numPr>
        <w:rPr>
          <w:rFonts w:ascii="Arial" w:hAnsi="Arial" w:cs="Arial"/>
          <w:color w:val="000000" w:themeColor="text1"/>
          <w:sz w:val="24"/>
        </w:rPr>
      </w:pPr>
      <w:r w:rsidRPr="000B492B">
        <w:rPr>
          <w:rFonts w:ascii="Arial" w:hAnsi="Arial" w:cs="Arial"/>
          <w:color w:val="0D0D0D"/>
          <w:shd w:val="clear" w:color="auto" w:fill="FFFFFF"/>
        </w:rPr>
        <w:t>Field trips to give awareness about local issues and problems.</w:t>
      </w:r>
    </w:p>
    <w:p w:rsidR="00C517D1" w:rsidRPr="000B492B" w:rsidRDefault="00C517D1" w:rsidP="003764CF">
      <w:pPr>
        <w:pStyle w:val="ListParagraph"/>
        <w:numPr>
          <w:ilvl w:val="0"/>
          <w:numId w:val="4"/>
        </w:numPr>
        <w:rPr>
          <w:rFonts w:ascii="Arial" w:hAnsi="Arial" w:cs="Arial"/>
          <w:color w:val="000000" w:themeColor="text1"/>
          <w:sz w:val="24"/>
        </w:rPr>
      </w:pPr>
      <w:r w:rsidRPr="000B492B">
        <w:rPr>
          <w:rFonts w:ascii="Arial" w:hAnsi="Arial" w:cs="Arial"/>
          <w:color w:val="0D0D0D"/>
          <w:shd w:val="clear" w:color="auto" w:fill="FFFFFF"/>
        </w:rPr>
        <w:t>Connect with environmental departments to come up with ideas to overcome Global warming issues.</w:t>
      </w:r>
    </w:p>
    <w:p w:rsidR="00C517D1" w:rsidRPr="000B492B" w:rsidRDefault="00C517D1" w:rsidP="003764CF">
      <w:pPr>
        <w:pStyle w:val="ListParagraph"/>
        <w:numPr>
          <w:ilvl w:val="0"/>
          <w:numId w:val="4"/>
        </w:numPr>
        <w:rPr>
          <w:rFonts w:ascii="Arial" w:hAnsi="Arial" w:cs="Arial"/>
          <w:color w:val="000000" w:themeColor="text1"/>
          <w:sz w:val="24"/>
        </w:rPr>
      </w:pPr>
      <w:r w:rsidRPr="000B492B">
        <w:rPr>
          <w:rFonts w:ascii="Arial" w:hAnsi="Arial" w:cs="Arial"/>
          <w:color w:val="0D0D0D"/>
          <w:shd w:val="clear" w:color="auto" w:fill="FFFFFF"/>
        </w:rPr>
        <w:t>Run a campaign to save street animals such as dogs, cats etc.</w:t>
      </w:r>
    </w:p>
    <w:p w:rsidR="00C517D1" w:rsidRPr="000B492B" w:rsidRDefault="00C517D1" w:rsidP="00C517D1">
      <w:pPr>
        <w:pStyle w:val="ListParagraph"/>
        <w:numPr>
          <w:ilvl w:val="0"/>
          <w:numId w:val="4"/>
        </w:numPr>
        <w:rPr>
          <w:rFonts w:ascii="Arial" w:hAnsi="Arial" w:cs="Arial"/>
          <w:color w:val="000000" w:themeColor="text1"/>
          <w:sz w:val="24"/>
        </w:rPr>
      </w:pPr>
      <w:r w:rsidRPr="000B492B">
        <w:rPr>
          <w:rFonts w:ascii="Arial" w:hAnsi="Arial" w:cs="Arial"/>
          <w:color w:val="0D0D0D"/>
          <w:shd w:val="clear" w:color="auto" w:fill="FFFFFF"/>
        </w:rPr>
        <w:t>Run a campaign to save wildlife animals (</w:t>
      </w:r>
      <w:r w:rsidR="005F4D15" w:rsidRPr="000B492B">
        <w:rPr>
          <w:rFonts w:ascii="Arial" w:hAnsi="Arial" w:cs="Arial"/>
          <w:color w:val="0D0D0D"/>
          <w:shd w:val="clear" w:color="auto" w:fill="FFFFFF"/>
        </w:rPr>
        <w:t>e</w:t>
      </w:r>
      <w:r w:rsidR="005F4D15">
        <w:rPr>
          <w:rFonts w:ascii="Arial" w:hAnsi="Arial" w:cs="Arial"/>
          <w:color w:val="0D0D0D"/>
          <w:shd w:val="clear" w:color="auto" w:fill="FFFFFF"/>
        </w:rPr>
        <w:t>.</w:t>
      </w:r>
      <w:r w:rsidR="005F4D15" w:rsidRPr="000B492B">
        <w:rPr>
          <w:rFonts w:ascii="Arial" w:hAnsi="Arial" w:cs="Arial"/>
          <w:color w:val="0D0D0D"/>
          <w:shd w:val="clear" w:color="auto" w:fill="FFFFFF"/>
        </w:rPr>
        <w:t>g.</w:t>
      </w:r>
      <w:r w:rsidRPr="000B492B">
        <w:rPr>
          <w:rFonts w:ascii="Arial" w:hAnsi="Arial" w:cs="Arial"/>
          <w:color w:val="0D0D0D"/>
          <w:shd w:val="clear" w:color="auto" w:fill="FFFFFF"/>
        </w:rPr>
        <w:t xml:space="preserve"> Partner with WWF)</w:t>
      </w:r>
    </w:p>
    <w:p w:rsidR="00C517D1" w:rsidRPr="000B492B" w:rsidRDefault="00C517D1" w:rsidP="00C517D1">
      <w:pPr>
        <w:pStyle w:val="ListParagraph"/>
        <w:numPr>
          <w:ilvl w:val="0"/>
          <w:numId w:val="4"/>
        </w:numPr>
        <w:rPr>
          <w:rFonts w:ascii="Arial" w:hAnsi="Arial" w:cs="Arial"/>
          <w:color w:val="000000" w:themeColor="text1"/>
        </w:rPr>
      </w:pPr>
      <w:r w:rsidRPr="000B492B">
        <w:rPr>
          <w:rFonts w:ascii="Arial" w:hAnsi="Arial" w:cs="Arial"/>
          <w:color w:val="000000" w:themeColor="text1"/>
        </w:rPr>
        <w:t>Develop and share blogs/vlogs to give awareness about climate change.</w:t>
      </w:r>
    </w:p>
    <w:p w:rsidR="000B492B" w:rsidRPr="000B492B" w:rsidRDefault="000B492B" w:rsidP="00C517D1">
      <w:pPr>
        <w:pStyle w:val="ListParagraph"/>
        <w:numPr>
          <w:ilvl w:val="0"/>
          <w:numId w:val="4"/>
        </w:numPr>
        <w:rPr>
          <w:rFonts w:ascii="Arial" w:hAnsi="Arial" w:cs="Arial"/>
          <w:color w:val="000000" w:themeColor="text1"/>
        </w:rPr>
      </w:pPr>
      <w:r w:rsidRPr="000B492B">
        <w:rPr>
          <w:rFonts w:ascii="Arial" w:hAnsi="Arial" w:cs="Arial"/>
          <w:color w:val="000000" w:themeColor="text1"/>
        </w:rPr>
        <w:t>Arrange news room/ podcast/ brushers to give awareness about mental health.</w:t>
      </w:r>
    </w:p>
    <w:p w:rsidR="000B492B" w:rsidRPr="000B492B" w:rsidRDefault="000B492B" w:rsidP="00C517D1">
      <w:pPr>
        <w:pStyle w:val="ListParagraph"/>
        <w:numPr>
          <w:ilvl w:val="0"/>
          <w:numId w:val="4"/>
        </w:numPr>
        <w:rPr>
          <w:rFonts w:ascii="Arial" w:hAnsi="Arial" w:cs="Arial"/>
          <w:color w:val="000000" w:themeColor="text1"/>
        </w:rPr>
      </w:pPr>
      <w:r w:rsidRPr="000B492B">
        <w:rPr>
          <w:rFonts w:ascii="Arial" w:hAnsi="Arial" w:cs="Arial"/>
          <w:color w:val="000000" w:themeColor="text1"/>
        </w:rPr>
        <w:t xml:space="preserve">Design and Arrange visits to </w:t>
      </w:r>
      <w:r w:rsidR="005F4D15" w:rsidRPr="000B492B">
        <w:rPr>
          <w:rFonts w:ascii="Arial" w:hAnsi="Arial" w:cs="Arial"/>
          <w:color w:val="000000" w:themeColor="text1"/>
        </w:rPr>
        <w:t>kid’s</w:t>
      </w:r>
      <w:r w:rsidRPr="000B492B">
        <w:rPr>
          <w:rFonts w:ascii="Arial" w:hAnsi="Arial" w:cs="Arial"/>
          <w:color w:val="000000" w:themeColor="text1"/>
        </w:rPr>
        <w:t xml:space="preserve">/women central jail for activities. </w:t>
      </w:r>
    </w:p>
    <w:p w:rsidR="000B492B" w:rsidRPr="000B492B" w:rsidRDefault="000B492B" w:rsidP="00C517D1">
      <w:pPr>
        <w:pStyle w:val="ListParagraph"/>
        <w:numPr>
          <w:ilvl w:val="0"/>
          <w:numId w:val="4"/>
        </w:numPr>
        <w:rPr>
          <w:rFonts w:ascii="Arial" w:hAnsi="Arial" w:cs="Arial"/>
          <w:color w:val="000000" w:themeColor="text1"/>
          <w:sz w:val="24"/>
        </w:rPr>
      </w:pPr>
      <w:r>
        <w:rPr>
          <w:rFonts w:ascii="Arial" w:hAnsi="Arial" w:cs="Arial"/>
          <w:color w:val="000000" w:themeColor="text1"/>
        </w:rPr>
        <w:t>Arrange exhibitions to share their learnings with wider community.</w:t>
      </w:r>
    </w:p>
    <w:p w:rsidR="000B492B" w:rsidRDefault="000B492B" w:rsidP="000B492B">
      <w:pPr>
        <w:ind w:left="360"/>
        <w:rPr>
          <w:rFonts w:ascii="Arial" w:hAnsi="Arial" w:cs="Arial"/>
          <w:color w:val="000000" w:themeColor="text1"/>
          <w:sz w:val="24"/>
        </w:rPr>
      </w:pPr>
    </w:p>
    <w:p w:rsidR="000B492B" w:rsidRDefault="000B492B" w:rsidP="000B492B">
      <w:pPr>
        <w:ind w:left="360"/>
        <w:rPr>
          <w:rFonts w:ascii="Arial" w:hAnsi="Arial" w:cs="Arial"/>
          <w:color w:val="000000" w:themeColor="text1"/>
          <w:sz w:val="24"/>
        </w:rPr>
      </w:pPr>
    </w:p>
    <w:p w:rsidR="000B492B" w:rsidRDefault="000B492B" w:rsidP="000B492B">
      <w:pPr>
        <w:ind w:left="360"/>
        <w:rPr>
          <w:rFonts w:ascii="Arial" w:hAnsi="Arial" w:cs="Arial"/>
          <w:b/>
          <w:color w:val="000000" w:themeColor="text1"/>
          <w:sz w:val="28"/>
        </w:rPr>
      </w:pPr>
      <w:r w:rsidRPr="000B492B">
        <w:rPr>
          <w:rFonts w:ascii="Arial" w:hAnsi="Arial" w:cs="Arial"/>
          <w:b/>
          <w:color w:val="000000" w:themeColor="text1"/>
          <w:sz w:val="28"/>
        </w:rPr>
        <w:t>Note</w:t>
      </w:r>
      <w:r>
        <w:rPr>
          <w:rFonts w:ascii="Arial" w:hAnsi="Arial" w:cs="Arial"/>
          <w:b/>
          <w:color w:val="000000" w:themeColor="text1"/>
          <w:sz w:val="28"/>
        </w:rPr>
        <w:t xml:space="preserve">: </w:t>
      </w:r>
    </w:p>
    <w:p w:rsidR="000B492B" w:rsidRPr="000B492B" w:rsidRDefault="000B492B" w:rsidP="000B492B">
      <w:pPr>
        <w:pStyle w:val="ListParagraph"/>
        <w:numPr>
          <w:ilvl w:val="0"/>
          <w:numId w:val="5"/>
        </w:numPr>
        <w:rPr>
          <w:rFonts w:ascii="Arial" w:hAnsi="Arial" w:cs="Arial"/>
          <w:b/>
          <w:color w:val="000000" w:themeColor="text1"/>
          <w:sz w:val="24"/>
        </w:rPr>
      </w:pPr>
      <w:r w:rsidRPr="000B492B">
        <w:rPr>
          <w:rFonts w:ascii="Arial" w:hAnsi="Arial" w:cs="Arial"/>
          <w:b/>
          <w:color w:val="000000" w:themeColor="text1"/>
          <w:sz w:val="24"/>
        </w:rPr>
        <w:t xml:space="preserve">Students are encouraged to come up with innovative ideas for SA. </w:t>
      </w:r>
    </w:p>
    <w:p w:rsidR="000B492B" w:rsidRPr="000B492B" w:rsidRDefault="000B492B" w:rsidP="000B492B">
      <w:pPr>
        <w:pStyle w:val="ListParagraph"/>
        <w:numPr>
          <w:ilvl w:val="0"/>
          <w:numId w:val="5"/>
        </w:numPr>
        <w:rPr>
          <w:rFonts w:ascii="Arial" w:hAnsi="Arial" w:cs="Arial"/>
          <w:b/>
          <w:color w:val="000000" w:themeColor="text1"/>
          <w:sz w:val="24"/>
        </w:rPr>
      </w:pPr>
      <w:r w:rsidRPr="000B492B">
        <w:rPr>
          <w:rFonts w:ascii="Arial" w:hAnsi="Arial" w:cs="Arial"/>
          <w:b/>
          <w:color w:val="000000" w:themeColor="text1"/>
          <w:sz w:val="24"/>
        </w:rPr>
        <w:t>Teachers are encouraged to involve students and parents for SA.</w:t>
      </w:r>
      <w:r>
        <w:rPr>
          <w:rFonts w:ascii="Arial" w:hAnsi="Arial" w:cs="Arial"/>
          <w:b/>
          <w:color w:val="000000" w:themeColor="text1"/>
          <w:sz w:val="24"/>
        </w:rPr>
        <w:t xml:space="preserve"> Teachers can come up with their own ideas related to the unit.</w:t>
      </w:r>
    </w:p>
    <w:p w:rsidR="00A82F0B" w:rsidRPr="00A71E09" w:rsidRDefault="000B492B" w:rsidP="00A71E09">
      <w:pPr>
        <w:pStyle w:val="ListParagraph"/>
        <w:numPr>
          <w:ilvl w:val="0"/>
          <w:numId w:val="5"/>
        </w:numPr>
        <w:rPr>
          <w:rFonts w:ascii="Arial" w:hAnsi="Arial" w:cs="Arial"/>
          <w:b/>
          <w:color w:val="000000" w:themeColor="text1"/>
          <w:sz w:val="24"/>
        </w:rPr>
      </w:pPr>
      <w:r w:rsidRPr="000B492B">
        <w:rPr>
          <w:rFonts w:ascii="Arial" w:hAnsi="Arial" w:cs="Arial"/>
          <w:b/>
          <w:color w:val="000000" w:themeColor="text1"/>
          <w:sz w:val="24"/>
        </w:rPr>
        <w:t xml:space="preserve">No budget from school is allocated for Service as Action activities held within </w:t>
      </w:r>
      <w:r w:rsidR="00F2575C">
        <w:rPr>
          <w:rFonts w:ascii="Arial" w:hAnsi="Arial" w:cs="Arial"/>
          <w:b/>
          <w:color w:val="000000" w:themeColor="text1"/>
          <w:sz w:val="24"/>
        </w:rPr>
        <w:t xml:space="preserve">or </w:t>
      </w:r>
      <w:r w:rsidRPr="000B492B">
        <w:rPr>
          <w:rFonts w:ascii="Arial" w:hAnsi="Arial" w:cs="Arial"/>
          <w:b/>
          <w:color w:val="000000" w:themeColor="text1"/>
          <w:sz w:val="24"/>
        </w:rPr>
        <w:t>outside the school.</w:t>
      </w:r>
    </w:p>
    <w:p w:rsidR="005F4D15" w:rsidRDefault="005F4D15" w:rsidP="005F4D15">
      <w:pPr>
        <w:ind w:left="360"/>
        <w:rPr>
          <w:rFonts w:ascii="Arial" w:hAnsi="Arial" w:cs="Arial"/>
          <w:b/>
          <w:color w:val="000000" w:themeColor="text1"/>
          <w:sz w:val="28"/>
        </w:rPr>
      </w:pPr>
      <w:r>
        <w:rPr>
          <w:rFonts w:ascii="Arial" w:hAnsi="Arial" w:cs="Arial"/>
          <w:b/>
          <w:noProof/>
          <w:color w:val="000000" w:themeColor="text1"/>
          <w:sz w:val="28"/>
        </w:rPr>
        <w:lastRenderedPageBreak/>
        <w:drawing>
          <wp:inline distT="0" distB="0" distL="0" distR="0">
            <wp:extent cx="5857295" cy="8284464"/>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roposal form (Form A).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860889" cy="8289547"/>
                    </a:xfrm>
                    <a:prstGeom prst="rect">
                      <a:avLst/>
                    </a:prstGeom>
                  </pic:spPr>
                </pic:pic>
              </a:graphicData>
            </a:graphic>
          </wp:inline>
        </w:drawing>
      </w:r>
    </w:p>
    <w:p w:rsidR="005F4D15" w:rsidRDefault="005F4D15" w:rsidP="005F4D15">
      <w:pPr>
        <w:ind w:left="360"/>
        <w:rPr>
          <w:rFonts w:ascii="Arial" w:hAnsi="Arial" w:cs="Arial"/>
          <w:b/>
          <w:color w:val="000000" w:themeColor="text1"/>
          <w:sz w:val="28"/>
        </w:rPr>
      </w:pPr>
      <w:r>
        <w:rPr>
          <w:rFonts w:ascii="Arial" w:hAnsi="Arial" w:cs="Arial"/>
          <w:b/>
          <w:noProof/>
          <w:color w:val="000000" w:themeColor="text1"/>
          <w:sz w:val="28"/>
        </w:rPr>
        <w:lastRenderedPageBreak/>
        <w:drawing>
          <wp:inline distT="0" distB="0" distL="0" distR="0">
            <wp:extent cx="5818505" cy="82296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flection Form page 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818505" cy="8229600"/>
                    </a:xfrm>
                    <a:prstGeom prst="rect">
                      <a:avLst/>
                    </a:prstGeom>
                  </pic:spPr>
                </pic:pic>
              </a:graphicData>
            </a:graphic>
          </wp:inline>
        </w:drawing>
      </w:r>
    </w:p>
    <w:p w:rsidR="005F4D15" w:rsidRPr="000B492B" w:rsidRDefault="005F4D15" w:rsidP="005F4D15">
      <w:pPr>
        <w:ind w:left="360"/>
        <w:rPr>
          <w:rFonts w:ascii="Arial" w:hAnsi="Arial" w:cs="Arial"/>
          <w:b/>
          <w:color w:val="000000" w:themeColor="text1"/>
          <w:sz w:val="28"/>
        </w:rPr>
      </w:pPr>
      <w:r>
        <w:rPr>
          <w:rFonts w:ascii="Arial" w:hAnsi="Arial" w:cs="Arial"/>
          <w:b/>
          <w:noProof/>
          <w:color w:val="000000" w:themeColor="text1"/>
          <w:sz w:val="28"/>
        </w:rPr>
        <w:lastRenderedPageBreak/>
        <w:drawing>
          <wp:inline distT="0" distB="0" distL="0" distR="0">
            <wp:extent cx="5818505" cy="82296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flection Form page 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818505" cy="8229600"/>
                    </a:xfrm>
                    <a:prstGeom prst="rect">
                      <a:avLst/>
                    </a:prstGeom>
                  </pic:spPr>
                </pic:pic>
              </a:graphicData>
            </a:graphic>
          </wp:inline>
        </w:drawing>
      </w:r>
    </w:p>
    <w:sectPr w:rsidR="005F4D15" w:rsidRPr="000B492B">
      <w:footerReference w:type="default" r:id="rId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E172D" w:rsidRDefault="000E172D" w:rsidP="00AE2B33">
      <w:pPr>
        <w:spacing w:after="0" w:line="240" w:lineRule="auto"/>
      </w:pPr>
      <w:r>
        <w:separator/>
      </w:r>
    </w:p>
  </w:endnote>
  <w:endnote w:type="continuationSeparator" w:id="0">
    <w:p w:rsidR="000E172D" w:rsidRDefault="000E172D" w:rsidP="00AE2B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48441334"/>
      <w:docPartObj>
        <w:docPartGallery w:val="Page Numbers (Bottom of Page)"/>
        <w:docPartUnique/>
      </w:docPartObj>
    </w:sdtPr>
    <w:sdtEndPr>
      <w:rPr>
        <w:noProof/>
      </w:rPr>
    </w:sdtEndPr>
    <w:sdtContent>
      <w:p w:rsidR="006129FF" w:rsidRDefault="006129FF">
        <w:pPr>
          <w:pStyle w:val="Footer"/>
          <w:jc w:val="right"/>
        </w:pPr>
        <w:r>
          <w:fldChar w:fldCharType="begin"/>
        </w:r>
        <w:r>
          <w:instrText xml:space="preserve"> PAGE   \* MERGEFORMAT </w:instrText>
        </w:r>
        <w:r>
          <w:fldChar w:fldCharType="separate"/>
        </w:r>
        <w:r w:rsidR="00870144">
          <w:rPr>
            <w:noProof/>
          </w:rPr>
          <w:t>1</w:t>
        </w:r>
        <w:r>
          <w:rPr>
            <w:noProof/>
          </w:rPr>
          <w:fldChar w:fldCharType="end"/>
        </w:r>
      </w:p>
    </w:sdtContent>
  </w:sdt>
  <w:p w:rsidR="006129FF" w:rsidRDefault="006129FF">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E172D" w:rsidRDefault="000E172D" w:rsidP="00AE2B33">
      <w:pPr>
        <w:spacing w:after="0" w:line="240" w:lineRule="auto"/>
      </w:pPr>
      <w:r>
        <w:separator/>
      </w:r>
    </w:p>
  </w:footnote>
  <w:footnote w:type="continuationSeparator" w:id="0">
    <w:p w:rsidR="000E172D" w:rsidRDefault="000E172D" w:rsidP="00AE2B3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466E63"/>
    <w:multiLevelType w:val="hybridMultilevel"/>
    <w:tmpl w:val="3F586E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952A99"/>
    <w:multiLevelType w:val="hybridMultilevel"/>
    <w:tmpl w:val="C5D4CEF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5D414855"/>
    <w:multiLevelType w:val="hybridMultilevel"/>
    <w:tmpl w:val="702824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55F3CEF"/>
    <w:multiLevelType w:val="hybridMultilevel"/>
    <w:tmpl w:val="AAF4FA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C9359A6"/>
    <w:multiLevelType w:val="hybridMultilevel"/>
    <w:tmpl w:val="EF646B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3"/>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10AF"/>
    <w:rsid w:val="00003FF4"/>
    <w:rsid w:val="0008111A"/>
    <w:rsid w:val="00085B73"/>
    <w:rsid w:val="000B492B"/>
    <w:rsid w:val="000E172D"/>
    <w:rsid w:val="000F4930"/>
    <w:rsid w:val="001D335C"/>
    <w:rsid w:val="00245EFF"/>
    <w:rsid w:val="002A75BA"/>
    <w:rsid w:val="002E39E1"/>
    <w:rsid w:val="002F28CC"/>
    <w:rsid w:val="00333FEE"/>
    <w:rsid w:val="003764CF"/>
    <w:rsid w:val="003A48DB"/>
    <w:rsid w:val="003B5EA6"/>
    <w:rsid w:val="00483A68"/>
    <w:rsid w:val="005E64A5"/>
    <w:rsid w:val="005F4D15"/>
    <w:rsid w:val="006129FF"/>
    <w:rsid w:val="006247D6"/>
    <w:rsid w:val="006826BB"/>
    <w:rsid w:val="006E5EB1"/>
    <w:rsid w:val="007A3181"/>
    <w:rsid w:val="008018D4"/>
    <w:rsid w:val="00870144"/>
    <w:rsid w:val="008C0980"/>
    <w:rsid w:val="009A753B"/>
    <w:rsid w:val="009B5E11"/>
    <w:rsid w:val="009F2F1A"/>
    <w:rsid w:val="00A71E09"/>
    <w:rsid w:val="00A75F89"/>
    <w:rsid w:val="00A82F0B"/>
    <w:rsid w:val="00AB3235"/>
    <w:rsid w:val="00AE2B33"/>
    <w:rsid w:val="00B83138"/>
    <w:rsid w:val="00C239E6"/>
    <w:rsid w:val="00C517D1"/>
    <w:rsid w:val="00CD5714"/>
    <w:rsid w:val="00D3124C"/>
    <w:rsid w:val="00D34076"/>
    <w:rsid w:val="00D4235E"/>
    <w:rsid w:val="00E12D96"/>
    <w:rsid w:val="00ED2FD3"/>
    <w:rsid w:val="00EE7897"/>
    <w:rsid w:val="00F1083B"/>
    <w:rsid w:val="00F2575C"/>
    <w:rsid w:val="00F3179D"/>
    <w:rsid w:val="00F40B22"/>
    <w:rsid w:val="00FD10A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51440F6-2D32-45E0-885C-DDF3F9F8F1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E2B33"/>
    <w:pPr>
      <w:tabs>
        <w:tab w:val="center" w:pos="4680"/>
        <w:tab w:val="right" w:pos="9360"/>
      </w:tabs>
      <w:spacing w:after="0" w:line="240" w:lineRule="auto"/>
    </w:pPr>
  </w:style>
  <w:style w:type="character" w:customStyle="1" w:styleId="HeaderChar">
    <w:name w:val="Header Char"/>
    <w:basedOn w:val="DefaultParagraphFont"/>
    <w:link w:val="Header"/>
    <w:uiPriority w:val="99"/>
    <w:rsid w:val="00AE2B33"/>
  </w:style>
  <w:style w:type="paragraph" w:styleId="Footer">
    <w:name w:val="footer"/>
    <w:basedOn w:val="Normal"/>
    <w:link w:val="FooterChar"/>
    <w:uiPriority w:val="99"/>
    <w:unhideWhenUsed/>
    <w:rsid w:val="00AE2B33"/>
    <w:pPr>
      <w:tabs>
        <w:tab w:val="center" w:pos="4680"/>
        <w:tab w:val="right" w:pos="9360"/>
      </w:tabs>
      <w:spacing w:after="0" w:line="240" w:lineRule="auto"/>
    </w:pPr>
  </w:style>
  <w:style w:type="character" w:customStyle="1" w:styleId="FooterChar">
    <w:name w:val="Footer Char"/>
    <w:basedOn w:val="DefaultParagraphFont"/>
    <w:link w:val="Footer"/>
    <w:uiPriority w:val="99"/>
    <w:rsid w:val="00AE2B33"/>
  </w:style>
  <w:style w:type="paragraph" w:styleId="ListParagraph">
    <w:name w:val="List Paragraph"/>
    <w:basedOn w:val="Normal"/>
    <w:uiPriority w:val="34"/>
    <w:qFormat/>
    <w:rsid w:val="00003FF4"/>
    <w:pPr>
      <w:ind w:left="720"/>
      <w:contextualSpacing/>
    </w:pPr>
  </w:style>
  <w:style w:type="table" w:styleId="TableGrid">
    <w:name w:val="Table Grid"/>
    <w:basedOn w:val="TableNormal"/>
    <w:uiPriority w:val="39"/>
    <w:rsid w:val="006826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129F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129F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66B471-74ED-48B1-ABDC-E7F6694C7E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15</Pages>
  <Words>1613</Words>
  <Characters>9199</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4</cp:revision>
  <cp:lastPrinted>2024-07-24T07:10:00Z</cp:lastPrinted>
  <dcterms:created xsi:type="dcterms:W3CDTF">2024-03-05T06:05:00Z</dcterms:created>
  <dcterms:modified xsi:type="dcterms:W3CDTF">2024-07-24T07:36:00Z</dcterms:modified>
</cp:coreProperties>
</file>